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33C" w:rsidRPr="00EC733C" w:rsidRDefault="005B7352" w:rsidP="005B7352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Итоги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F31AC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осуществления </w:t>
      </w:r>
      <w:r w:rsidR="00EC733C" w:rsidRPr="00EC733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муниципального контроля в области торговой деятельности на территории </w:t>
      </w:r>
      <w:r w:rsidR="00EC733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Молдаванского сельского поселения Крымского района</w:t>
      </w:r>
    </w:p>
    <w:p w:rsidR="00EC733C" w:rsidRPr="00EC733C" w:rsidRDefault="00AF5D9C" w:rsidP="00EC733C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за 2</w:t>
      </w:r>
      <w:r w:rsidR="00615A1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полугодие 2020 </w:t>
      </w:r>
      <w:r w:rsidR="00EC733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год</w:t>
      </w:r>
      <w:r w:rsidR="00615A1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а</w:t>
      </w:r>
    </w:p>
    <w:p w:rsidR="00EC733C" w:rsidRPr="00EC733C" w:rsidRDefault="00EC733C" w:rsidP="00EC733C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733C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Состояние нормативно-правового регулирования</w:t>
      </w:r>
    </w:p>
    <w:p w:rsidR="005F6834" w:rsidRPr="005B7352" w:rsidRDefault="005F6834" w:rsidP="005F68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3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EC7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территории </w:t>
      </w:r>
      <w:r w:rsidRPr="005B73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Молдаванского сельского поселения осущ</w:t>
      </w:r>
      <w:r w:rsidR="00EC733C" w:rsidRPr="00EC7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ествление муниципального контроля в области </w:t>
      </w:r>
      <w:r w:rsidRPr="005B73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торговой деятельности регламентируется </w:t>
      </w:r>
      <w:r w:rsidR="00AA06C3" w:rsidRPr="005B73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C733C" w:rsidRPr="00EC7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</w:t>
      </w:r>
      <w:r w:rsidRPr="005B73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 принятыми </w:t>
      </w:r>
      <w:r w:rsidRPr="005B7352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нормативными  правовыми  актами</w:t>
      </w:r>
      <w:proofErr w:type="gramStart"/>
      <w:r w:rsidRPr="005B7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5B7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регулирующих  исполнение муниципальной функции:</w:t>
      </w:r>
    </w:p>
    <w:p w:rsidR="00F31AC5" w:rsidRDefault="005F6834" w:rsidP="005F68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3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F31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5B73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C733C" w:rsidRPr="00EC7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Постановлением </w:t>
      </w:r>
      <w:r w:rsidR="00AA06C3" w:rsidRPr="005B73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Молдаванского сельского поселения Крымского района </w:t>
      </w:r>
      <w:r w:rsidR="00EC733C" w:rsidRPr="00EC7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r w:rsidR="003E32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10.01.2018</w:t>
      </w:r>
      <w:r w:rsidR="00AA06C3" w:rsidRPr="005B73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№ 2</w:t>
      </w:r>
      <w:r w:rsidR="00EC733C" w:rsidRPr="00EC7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 утверждении Административного регламента исполнения муниципальной функции </w:t>
      </w:r>
    </w:p>
    <w:p w:rsidR="00F31AC5" w:rsidRDefault="00F31AC5" w:rsidP="005F68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AA06C3" w:rsidRPr="005B73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существление</w:t>
      </w:r>
      <w:r w:rsidR="00EC733C" w:rsidRPr="00EC7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контроля в</w:t>
      </w:r>
      <w:r w:rsidR="00AA06C3" w:rsidRPr="005B73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B64E9" w:rsidRPr="005B73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области торговой деятельности». </w:t>
      </w:r>
    </w:p>
    <w:p w:rsidR="005F6834" w:rsidRPr="005B7352" w:rsidRDefault="00F31AC5" w:rsidP="005F68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-</w:t>
      </w:r>
      <w:r w:rsidR="00AA06C3" w:rsidRPr="005B73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</w:t>
      </w:r>
      <w:r w:rsidR="006B64E9" w:rsidRPr="005B73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 </w:t>
      </w:r>
      <w:r w:rsidR="00AA06C3" w:rsidRPr="005B73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Молдаванского сельского поселения Крымского района от 25.09.2018 года № 116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 О</w:t>
      </w:r>
      <w:r w:rsidR="00AA06C3" w:rsidRPr="005B73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внесении изменений в постановление администрации Молдаванского сельского поселения Крымского района </w:t>
      </w:r>
      <w:r w:rsidR="00AA06C3" w:rsidRPr="00EC7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AA06C3" w:rsidRPr="005B73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10.01.2018 года № 2</w:t>
      </w:r>
      <w:r w:rsidR="00AA06C3" w:rsidRPr="00EC7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 утверждении Административного регламента исполнения муниципальной функции </w:t>
      </w:r>
    </w:p>
    <w:p w:rsidR="005F6834" w:rsidRPr="005B7352" w:rsidRDefault="00F31AC5" w:rsidP="005B73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AA06C3" w:rsidRPr="005B73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существление</w:t>
      </w:r>
      <w:r w:rsidR="00AA06C3" w:rsidRPr="00EC7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контроля в</w:t>
      </w:r>
      <w:r w:rsidR="00AA06C3" w:rsidRPr="005B73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области торговой деятельности»;</w:t>
      </w:r>
    </w:p>
    <w:p w:rsidR="005F6834" w:rsidRPr="00EC733C" w:rsidRDefault="005B7352" w:rsidP="00AA06C3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5F6834" w:rsidRPr="005B735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муниципальной функции осуществляется путём проведения плановых и внеплановых документарных и выездных проверок.</w:t>
      </w:r>
    </w:p>
    <w:p w:rsidR="00405263" w:rsidRPr="005B7352" w:rsidRDefault="00405263" w:rsidP="004052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7352">
        <w:rPr>
          <w:rFonts w:ascii="Times New Roman" w:hAnsi="Times New Roman" w:cs="Times New Roman"/>
          <w:sz w:val="28"/>
          <w:szCs w:val="28"/>
        </w:rPr>
        <w:t xml:space="preserve">Предметом муниципального контроля в области торговой деятельности на территории Молдаванского сельского поселения Крымского района является проверка соблюдения при осуществлении деятельности юридическими лицами и индивидуальными предпринимателями требований, </w:t>
      </w:r>
      <w:r w:rsidRPr="005B7352">
        <w:rPr>
          <w:rFonts w:ascii="Times New Roman" w:hAnsi="Times New Roman" w:cs="Times New Roman"/>
          <w:sz w:val="28"/>
          <w:szCs w:val="28"/>
          <w:lang w:eastAsia="ar-SA"/>
        </w:rPr>
        <w:t xml:space="preserve">установленных федеральными законами, законами Краснодарского края и муниципальными правовыми актами </w:t>
      </w:r>
      <w:r w:rsidRPr="005B7352">
        <w:rPr>
          <w:rFonts w:ascii="Times New Roman" w:hAnsi="Times New Roman" w:cs="Times New Roman"/>
          <w:sz w:val="28"/>
          <w:szCs w:val="28"/>
        </w:rPr>
        <w:t xml:space="preserve">Молдаванского сельского поселения Крымского района </w:t>
      </w:r>
      <w:r w:rsidRPr="005B7352">
        <w:rPr>
          <w:rFonts w:ascii="Times New Roman" w:hAnsi="Times New Roman" w:cs="Times New Roman"/>
          <w:sz w:val="28"/>
          <w:szCs w:val="28"/>
          <w:lang w:eastAsia="ar-SA"/>
        </w:rPr>
        <w:t>в сфере торговой деятельности</w:t>
      </w:r>
      <w:r w:rsidRPr="005B7352">
        <w:rPr>
          <w:rFonts w:ascii="Times New Roman" w:hAnsi="Times New Roman" w:cs="Times New Roman"/>
          <w:sz w:val="28"/>
          <w:szCs w:val="28"/>
        </w:rPr>
        <w:t>.</w:t>
      </w:r>
      <w:r w:rsidR="00DF3669">
        <w:rPr>
          <w:rFonts w:ascii="Times New Roman" w:hAnsi="Times New Roman" w:cs="Times New Roman"/>
          <w:sz w:val="28"/>
          <w:szCs w:val="28"/>
        </w:rPr>
        <w:t>.</w:t>
      </w:r>
    </w:p>
    <w:p w:rsidR="00405263" w:rsidRPr="00EC733C" w:rsidRDefault="00405263" w:rsidP="004052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C733C" w:rsidRPr="00EC733C" w:rsidRDefault="00EC733C" w:rsidP="00EC733C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733C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Проведение муниципального контроля</w:t>
      </w:r>
    </w:p>
    <w:p w:rsidR="00EC733C" w:rsidRPr="005B7352" w:rsidRDefault="00405263" w:rsidP="00405263">
      <w:pPr>
        <w:shd w:val="clear" w:color="auto" w:fill="FFFFFF"/>
        <w:spacing w:after="240" w:line="240" w:lineRule="auto"/>
        <w:rPr>
          <w:rFonts w:ascii="Times New Roman" w:hAnsi="Times New Roman" w:cs="Times New Roman"/>
          <w:color w:val="464646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  </w:t>
      </w:r>
      <w:r w:rsidR="00AF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2</w:t>
      </w:r>
      <w:r w:rsidR="00615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полугодие 2020 года </w:t>
      </w:r>
      <w:r w:rsidR="00EC733C" w:rsidRPr="00EC7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проверки в отношении юридических лиц и индивидуальных предпринимателей</w:t>
      </w:r>
      <w:r w:rsidR="00F31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5B73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осуществляющих свою деятельность на территории Молдаванского сельского поселения Крымского района -  </w:t>
      </w:r>
      <w:r w:rsidR="00EC733C" w:rsidRPr="00EC7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проводились</w:t>
      </w:r>
      <w:r w:rsidR="005B73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C733C" w:rsidRPr="00EC7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C733C" w:rsidRDefault="00EC733C">
      <w:pPr>
        <w:rPr>
          <w:rFonts w:ascii="Arial" w:hAnsi="Arial" w:cs="Arial"/>
          <w:color w:val="464646"/>
          <w:sz w:val="20"/>
          <w:szCs w:val="20"/>
        </w:rPr>
      </w:pPr>
    </w:p>
    <w:p w:rsidR="00EC733C" w:rsidRDefault="00EC733C">
      <w:pPr>
        <w:rPr>
          <w:rFonts w:ascii="Arial" w:hAnsi="Arial" w:cs="Arial"/>
          <w:color w:val="464646"/>
          <w:sz w:val="20"/>
          <w:szCs w:val="20"/>
        </w:rPr>
      </w:pPr>
    </w:p>
    <w:p w:rsidR="00EC733C" w:rsidRDefault="00EC733C">
      <w:pPr>
        <w:rPr>
          <w:rFonts w:ascii="Arial" w:hAnsi="Arial" w:cs="Arial"/>
          <w:color w:val="464646"/>
          <w:sz w:val="20"/>
          <w:szCs w:val="20"/>
        </w:rPr>
      </w:pPr>
      <w:bookmarkStart w:id="0" w:name="_GoBack"/>
      <w:bookmarkEnd w:id="0"/>
    </w:p>
    <w:p w:rsidR="00EC733C" w:rsidRDefault="00EC733C">
      <w:pPr>
        <w:rPr>
          <w:rFonts w:ascii="Arial" w:hAnsi="Arial" w:cs="Arial"/>
          <w:color w:val="464646"/>
          <w:sz w:val="20"/>
          <w:szCs w:val="20"/>
        </w:rPr>
      </w:pPr>
    </w:p>
    <w:p w:rsidR="00BA10F8" w:rsidRPr="00BA10F8" w:rsidRDefault="00BA10F8" w:rsidP="00BA10F8"/>
    <w:p w:rsidR="00BA10F8" w:rsidRPr="00BA10F8" w:rsidRDefault="00BA10F8" w:rsidP="00BA10F8"/>
    <w:p w:rsidR="00BA10F8" w:rsidRPr="00BA10F8" w:rsidRDefault="00BA10F8" w:rsidP="00BA10F8"/>
    <w:p w:rsidR="00BA10F8" w:rsidRPr="00BA10F8" w:rsidRDefault="00BA10F8" w:rsidP="00BA10F8"/>
    <w:p w:rsidR="00BA10F8" w:rsidRDefault="00BA10F8" w:rsidP="00BA10F8"/>
    <w:sectPr w:rsidR="00BA10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51B"/>
    <w:rsid w:val="00154945"/>
    <w:rsid w:val="003E32FF"/>
    <w:rsid w:val="00405263"/>
    <w:rsid w:val="005B7352"/>
    <w:rsid w:val="005F2C08"/>
    <w:rsid w:val="005F6834"/>
    <w:rsid w:val="00615A19"/>
    <w:rsid w:val="006B64E9"/>
    <w:rsid w:val="007A5FE6"/>
    <w:rsid w:val="00802636"/>
    <w:rsid w:val="00833C44"/>
    <w:rsid w:val="008C2FEB"/>
    <w:rsid w:val="00AA06C3"/>
    <w:rsid w:val="00AF5D9C"/>
    <w:rsid w:val="00BA10F8"/>
    <w:rsid w:val="00DF3669"/>
    <w:rsid w:val="00EA151B"/>
    <w:rsid w:val="00EC733C"/>
    <w:rsid w:val="00F31AC5"/>
    <w:rsid w:val="00F44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02636"/>
    <w:pPr>
      <w:spacing w:after="135" w:line="720" w:lineRule="atLeast"/>
      <w:outlineLvl w:val="0"/>
    </w:pPr>
    <w:rPr>
      <w:rFonts w:ascii="inherit" w:eastAsia="Times New Roman" w:hAnsi="inherit" w:cs="Times New Roman"/>
      <w:b/>
      <w:bCs/>
      <w:color w:val="252525"/>
      <w:kern w:val="36"/>
      <w:sz w:val="54"/>
      <w:szCs w:val="5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10F8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802636"/>
    <w:rPr>
      <w:rFonts w:ascii="inherit" w:eastAsia="Times New Roman" w:hAnsi="inherit" w:cs="Times New Roman"/>
      <w:b/>
      <w:bCs/>
      <w:color w:val="252525"/>
      <w:kern w:val="36"/>
      <w:sz w:val="54"/>
      <w:szCs w:val="54"/>
      <w:lang w:eastAsia="ru-RU"/>
    </w:rPr>
  </w:style>
  <w:style w:type="paragraph" w:styleId="a4">
    <w:name w:val="Normal (Web)"/>
    <w:basedOn w:val="a"/>
    <w:uiPriority w:val="99"/>
    <w:unhideWhenUsed/>
    <w:rsid w:val="00EC733C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EC733C"/>
    <w:rPr>
      <w:i/>
      <w:iCs/>
    </w:rPr>
  </w:style>
  <w:style w:type="paragraph" w:customStyle="1" w:styleId="ConsPlusNormal">
    <w:name w:val="ConsPlusNormal"/>
    <w:rsid w:val="004052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02636"/>
    <w:pPr>
      <w:spacing w:after="135" w:line="720" w:lineRule="atLeast"/>
      <w:outlineLvl w:val="0"/>
    </w:pPr>
    <w:rPr>
      <w:rFonts w:ascii="inherit" w:eastAsia="Times New Roman" w:hAnsi="inherit" w:cs="Times New Roman"/>
      <w:b/>
      <w:bCs/>
      <w:color w:val="252525"/>
      <w:kern w:val="36"/>
      <w:sz w:val="54"/>
      <w:szCs w:val="5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10F8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802636"/>
    <w:rPr>
      <w:rFonts w:ascii="inherit" w:eastAsia="Times New Roman" w:hAnsi="inherit" w:cs="Times New Roman"/>
      <w:b/>
      <w:bCs/>
      <w:color w:val="252525"/>
      <w:kern w:val="36"/>
      <w:sz w:val="54"/>
      <w:szCs w:val="54"/>
      <w:lang w:eastAsia="ru-RU"/>
    </w:rPr>
  </w:style>
  <w:style w:type="paragraph" w:styleId="a4">
    <w:name w:val="Normal (Web)"/>
    <w:basedOn w:val="a"/>
    <w:uiPriority w:val="99"/>
    <w:unhideWhenUsed/>
    <w:rsid w:val="00EC733C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EC733C"/>
    <w:rPr>
      <w:i/>
      <w:iCs/>
    </w:rPr>
  </w:style>
  <w:style w:type="paragraph" w:customStyle="1" w:styleId="ConsPlusNormal">
    <w:name w:val="ConsPlusNormal"/>
    <w:rsid w:val="004052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8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42908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45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06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004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496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75595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04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816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259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054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849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4010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6133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6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9842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1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7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0699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29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84539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557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974162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7646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249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9790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7819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1136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097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2939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20403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93292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094810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62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8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92008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98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57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298463">
                          <w:marLeft w:val="3045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234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23</cp:revision>
  <dcterms:created xsi:type="dcterms:W3CDTF">2019-05-31T08:44:00Z</dcterms:created>
  <dcterms:modified xsi:type="dcterms:W3CDTF">2021-03-30T05:46:00Z</dcterms:modified>
</cp:coreProperties>
</file>