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0D" w:rsidRPr="00716E83" w:rsidRDefault="00716E83" w:rsidP="00716E83">
      <w:pPr>
        <w:spacing w:after="0" w:line="240" w:lineRule="auto"/>
        <w:jc w:val="right"/>
        <w:rPr>
          <w:rFonts w:ascii="Times New Roman" w:hAnsi="Times New Roman" w:cs="Times New Roman"/>
          <w:b/>
          <w:i/>
          <w:sz w:val="24"/>
          <w:szCs w:val="24"/>
        </w:rPr>
      </w:pPr>
      <w:r>
        <w:rPr>
          <w:rFonts w:ascii="Times New Roman" w:hAnsi="Times New Roman" w:cs="Times New Roman"/>
          <w:sz w:val="24"/>
          <w:szCs w:val="24"/>
        </w:rPr>
        <w:t xml:space="preserve"> </w:t>
      </w:r>
      <w:r w:rsidRPr="00716E83">
        <w:rPr>
          <w:rFonts w:ascii="Times New Roman" w:hAnsi="Times New Roman" w:cs="Times New Roman"/>
          <w:b/>
          <w:i/>
          <w:sz w:val="24"/>
          <w:szCs w:val="24"/>
        </w:rPr>
        <w:t>Проект:</w:t>
      </w:r>
    </w:p>
    <w:p w:rsidR="005E600D" w:rsidRDefault="005E600D" w:rsidP="005E600D">
      <w:pPr>
        <w:spacing w:after="0" w:line="240" w:lineRule="auto"/>
        <w:jc w:val="both"/>
        <w:rPr>
          <w:rFonts w:ascii="Times New Roman" w:hAnsi="Times New Roman" w:cs="Times New Roman"/>
          <w:sz w:val="24"/>
          <w:szCs w:val="24"/>
        </w:rPr>
      </w:pPr>
    </w:p>
    <w:p w:rsidR="005E600D" w:rsidRDefault="005E600D" w:rsidP="005E600D">
      <w:pPr>
        <w:spacing w:after="0" w:line="240" w:lineRule="auto"/>
        <w:jc w:val="both"/>
        <w:rPr>
          <w:rFonts w:ascii="Times New Roman" w:hAnsi="Times New Roman" w:cs="Times New Roman"/>
          <w:sz w:val="24"/>
          <w:szCs w:val="24"/>
        </w:rPr>
      </w:pPr>
    </w:p>
    <w:p w:rsidR="005E600D" w:rsidRDefault="005E600D" w:rsidP="005E600D">
      <w:pPr>
        <w:spacing w:after="0" w:line="240" w:lineRule="auto"/>
        <w:jc w:val="both"/>
        <w:rPr>
          <w:rFonts w:ascii="Times New Roman" w:hAnsi="Times New Roman" w:cs="Times New Roman"/>
          <w:sz w:val="24"/>
          <w:szCs w:val="24"/>
        </w:rPr>
      </w:pPr>
    </w:p>
    <w:p w:rsid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b/>
          <w:sz w:val="24"/>
          <w:szCs w:val="24"/>
        </w:rPr>
      </w:pPr>
      <w:r w:rsidRPr="005E600D">
        <w:rPr>
          <w:rFonts w:ascii="Times New Roman" w:hAnsi="Times New Roman" w:cs="Times New Roman"/>
          <w:b/>
          <w:sz w:val="24"/>
          <w:szCs w:val="24"/>
        </w:rPr>
        <w:t>Об утверждении порядка и условий заключения соглашений о защите и поощрении капиталовложений со стороны муниципального образования</w:t>
      </w:r>
    </w:p>
    <w:p w:rsidR="005E600D" w:rsidRPr="005E600D" w:rsidRDefault="00716E83" w:rsidP="005E60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Молдаванского</w:t>
      </w:r>
      <w:r w:rsidR="005E600D" w:rsidRPr="005E600D">
        <w:rPr>
          <w:rFonts w:ascii="Times New Roman" w:hAnsi="Times New Roman" w:cs="Times New Roman"/>
          <w:b/>
          <w:sz w:val="24"/>
          <w:szCs w:val="24"/>
        </w:rPr>
        <w:t xml:space="preserve"> сельского поселения Крымского района</w:t>
      </w: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В соответствии с </w:t>
      </w:r>
      <w:hyperlink r:id="rId6" w:history="1">
        <w:r w:rsidRPr="005E600D">
          <w:rPr>
            <w:rStyle w:val="a6"/>
            <w:rFonts w:ascii="Times New Roman" w:hAnsi="Times New Roman" w:cs="Times New Roman"/>
            <w:color w:val="auto"/>
            <w:sz w:val="24"/>
            <w:szCs w:val="24"/>
            <w:u w:val="none"/>
          </w:rPr>
          <w:t>частью 8 статьи 4</w:t>
        </w:r>
      </w:hyperlink>
      <w:r w:rsidRPr="005E600D">
        <w:rPr>
          <w:rFonts w:ascii="Times New Roman" w:hAnsi="Times New Roman" w:cs="Times New Roman"/>
          <w:sz w:val="24"/>
          <w:szCs w:val="24"/>
        </w:rPr>
        <w:t xml:space="preserve"> Федерального закона от 1 апреля 2020 года № 69-ФЗ «О защите и поощрении капиталовложений в Российской Федерации»,  </w:t>
      </w:r>
      <w:hyperlink r:id="rId7" w:history="1">
        <w:r w:rsidRPr="005E600D">
          <w:rPr>
            <w:rStyle w:val="a6"/>
            <w:rFonts w:ascii="Times New Roman" w:hAnsi="Times New Roman" w:cs="Times New Roman"/>
            <w:color w:val="auto"/>
            <w:sz w:val="24"/>
            <w:szCs w:val="24"/>
            <w:u w:val="none"/>
          </w:rPr>
          <w:t>постановлением</w:t>
        </w:r>
      </w:hyperlink>
      <w:r w:rsidRPr="005E600D">
        <w:rPr>
          <w:rFonts w:ascii="Times New Roman" w:hAnsi="Times New Roman" w:cs="Times New Roman"/>
          <w:sz w:val="24"/>
          <w:szCs w:val="24"/>
        </w:rPr>
        <w:t xml:space="preserve"> Правительства Российской Федерации от 13 сентября 2022 года № 1602 «О </w:t>
      </w:r>
      <w:proofErr w:type="gramStart"/>
      <w:r w:rsidRPr="005E600D">
        <w:rPr>
          <w:rFonts w:ascii="Times New Roman" w:hAnsi="Times New Roman" w:cs="Times New Roman"/>
          <w:sz w:val="24"/>
          <w:szCs w:val="24"/>
        </w:rPr>
        <w:t>соглашениях</w:t>
      </w:r>
      <w:proofErr w:type="gramEnd"/>
      <w:r w:rsidRPr="005E600D">
        <w:rPr>
          <w:rFonts w:ascii="Times New Roman" w:hAnsi="Times New Roman" w:cs="Times New Roman"/>
          <w:sz w:val="24"/>
          <w:szCs w:val="24"/>
        </w:rPr>
        <w:t xml:space="preserve"> о защите и поощрении капиталовложений», на основании постановления главы администрации (губернатора) Краснодарского края от 8 ноября 2022 года № 796 «Об утверждении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w:t>
      </w:r>
      <w:proofErr w:type="spellStart"/>
      <w:r w:rsidRPr="005E600D">
        <w:rPr>
          <w:rFonts w:ascii="Times New Roman" w:hAnsi="Times New Roman" w:cs="Times New Roman"/>
          <w:sz w:val="24"/>
          <w:szCs w:val="24"/>
        </w:rPr>
        <w:t>бенефициарных</w:t>
      </w:r>
      <w:proofErr w:type="spellEnd"/>
      <w:r w:rsidRPr="005E600D">
        <w:rPr>
          <w:rFonts w:ascii="Times New Roman" w:hAnsi="Times New Roman" w:cs="Times New Roman"/>
          <w:sz w:val="24"/>
          <w:szCs w:val="24"/>
        </w:rPr>
        <w:t xml:space="preserve"> владельцах организации, реализующей проект,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w:t>
      </w:r>
      <w:proofErr w:type="gramStart"/>
      <w:r w:rsidRPr="005E600D">
        <w:rPr>
          <w:rFonts w:ascii="Times New Roman" w:hAnsi="Times New Roman" w:cs="Times New Roman"/>
          <w:sz w:val="24"/>
          <w:szCs w:val="24"/>
        </w:rPr>
        <w:t>п</w:t>
      </w:r>
      <w:proofErr w:type="gramEnd"/>
      <w:r w:rsidR="00B4182B">
        <w:rPr>
          <w:rFonts w:ascii="Times New Roman" w:hAnsi="Times New Roman" w:cs="Times New Roman"/>
          <w:sz w:val="24"/>
          <w:szCs w:val="24"/>
        </w:rPr>
        <w:t xml:space="preserve"> </w:t>
      </w:r>
      <w:r w:rsidRPr="005E600D">
        <w:rPr>
          <w:rFonts w:ascii="Times New Roman" w:hAnsi="Times New Roman" w:cs="Times New Roman"/>
          <w:sz w:val="24"/>
          <w:szCs w:val="24"/>
        </w:rPr>
        <w:t>о</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с</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т</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а</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н</w:t>
      </w:r>
      <w:r w:rsidR="00B4182B">
        <w:rPr>
          <w:rFonts w:ascii="Times New Roman" w:hAnsi="Times New Roman" w:cs="Times New Roman"/>
          <w:sz w:val="24"/>
          <w:szCs w:val="24"/>
        </w:rPr>
        <w:t xml:space="preserve"> </w:t>
      </w:r>
      <w:proofErr w:type="gramStart"/>
      <w:r w:rsidRPr="005E600D">
        <w:rPr>
          <w:rFonts w:ascii="Times New Roman" w:hAnsi="Times New Roman" w:cs="Times New Roman"/>
          <w:sz w:val="24"/>
          <w:szCs w:val="24"/>
        </w:rPr>
        <w:t>о</w:t>
      </w:r>
      <w:proofErr w:type="gramEnd"/>
      <w:r w:rsidR="00B4182B">
        <w:rPr>
          <w:rFonts w:ascii="Times New Roman" w:hAnsi="Times New Roman" w:cs="Times New Roman"/>
          <w:sz w:val="24"/>
          <w:szCs w:val="24"/>
        </w:rPr>
        <w:t xml:space="preserve"> </w:t>
      </w:r>
      <w:r w:rsidRPr="005E600D">
        <w:rPr>
          <w:rFonts w:ascii="Times New Roman" w:hAnsi="Times New Roman" w:cs="Times New Roman"/>
          <w:sz w:val="24"/>
          <w:szCs w:val="24"/>
        </w:rPr>
        <w:t>в</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л</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я</w:t>
      </w:r>
      <w:r w:rsidR="00B4182B">
        <w:rPr>
          <w:rFonts w:ascii="Times New Roman" w:hAnsi="Times New Roman" w:cs="Times New Roman"/>
          <w:sz w:val="24"/>
          <w:szCs w:val="24"/>
        </w:rPr>
        <w:t xml:space="preserve"> </w:t>
      </w:r>
      <w:bookmarkStart w:id="0" w:name="_GoBack"/>
      <w:bookmarkEnd w:id="0"/>
      <w:r w:rsidRPr="005E600D">
        <w:rPr>
          <w:rFonts w:ascii="Times New Roman" w:hAnsi="Times New Roman" w:cs="Times New Roman"/>
          <w:sz w:val="24"/>
          <w:szCs w:val="24"/>
        </w:rPr>
        <w:t>ю:</w:t>
      </w:r>
    </w:p>
    <w:p w:rsidR="005E600D" w:rsidRPr="005E600D" w:rsidRDefault="005E600D" w:rsidP="00716E83">
      <w:pPr>
        <w:spacing w:after="0" w:line="240" w:lineRule="auto"/>
        <w:ind w:firstLine="567"/>
        <w:jc w:val="both"/>
        <w:rPr>
          <w:rFonts w:ascii="Times New Roman" w:hAnsi="Times New Roman" w:cs="Times New Roman"/>
          <w:sz w:val="24"/>
          <w:szCs w:val="24"/>
        </w:rPr>
      </w:pPr>
      <w:r w:rsidRPr="005E600D">
        <w:rPr>
          <w:rFonts w:ascii="Times New Roman" w:hAnsi="Times New Roman" w:cs="Times New Roman"/>
          <w:sz w:val="24"/>
          <w:szCs w:val="24"/>
        </w:rPr>
        <w:t>1. Утвердить Порядок заключения соглашений о защите и поощрении к</w:t>
      </w:r>
      <w:r w:rsidR="00716E83">
        <w:rPr>
          <w:rFonts w:ascii="Times New Roman" w:hAnsi="Times New Roman" w:cs="Times New Roman"/>
          <w:sz w:val="24"/>
          <w:szCs w:val="24"/>
        </w:rPr>
        <w:t>апиталовложений со стороны Молдаванского</w:t>
      </w:r>
      <w:r w:rsidRPr="005E600D">
        <w:rPr>
          <w:rFonts w:ascii="Times New Roman" w:hAnsi="Times New Roman" w:cs="Times New Roman"/>
          <w:sz w:val="24"/>
          <w:szCs w:val="24"/>
        </w:rPr>
        <w:t xml:space="preserve"> сельского поселения Крымского района (приложение).</w:t>
      </w:r>
    </w:p>
    <w:p w:rsidR="005E600D" w:rsidRPr="005E600D" w:rsidRDefault="005E600D" w:rsidP="00716E83">
      <w:pPr>
        <w:spacing w:after="0" w:line="240" w:lineRule="auto"/>
        <w:ind w:firstLine="567"/>
        <w:jc w:val="both"/>
        <w:rPr>
          <w:rFonts w:ascii="Times New Roman" w:hAnsi="Times New Roman" w:cs="Times New Roman"/>
          <w:sz w:val="24"/>
          <w:szCs w:val="24"/>
        </w:rPr>
      </w:pPr>
      <w:r w:rsidRPr="005E600D">
        <w:rPr>
          <w:rFonts w:ascii="Times New Roman" w:hAnsi="Times New Roman" w:cs="Times New Roman"/>
          <w:sz w:val="24"/>
          <w:szCs w:val="24"/>
        </w:rPr>
        <w:t>2. </w:t>
      </w:r>
      <w:r w:rsidR="00716E83" w:rsidRPr="00716E83">
        <w:rPr>
          <w:rFonts w:ascii="Times New Roman" w:hAnsi="Times New Roman" w:cs="Times New Roman"/>
          <w:sz w:val="24"/>
          <w:szCs w:val="24"/>
        </w:rPr>
        <w:t>Ведуще</w:t>
      </w:r>
      <w:r w:rsidRPr="00716E83">
        <w:rPr>
          <w:rFonts w:ascii="Times New Roman" w:hAnsi="Times New Roman" w:cs="Times New Roman"/>
          <w:sz w:val="24"/>
          <w:szCs w:val="24"/>
        </w:rPr>
        <w:t>му</w:t>
      </w:r>
      <w:r w:rsidR="00716E83" w:rsidRPr="00716E83">
        <w:rPr>
          <w:rFonts w:ascii="Times New Roman" w:hAnsi="Times New Roman" w:cs="Times New Roman"/>
          <w:sz w:val="24"/>
          <w:szCs w:val="24"/>
        </w:rPr>
        <w:t xml:space="preserve"> специалисту администрации Молдаванского</w:t>
      </w:r>
      <w:r w:rsidRPr="00716E83">
        <w:rPr>
          <w:rFonts w:ascii="Times New Roman" w:hAnsi="Times New Roman" w:cs="Times New Roman"/>
          <w:sz w:val="24"/>
          <w:szCs w:val="24"/>
        </w:rPr>
        <w:t xml:space="preserve"> сельского поселен</w:t>
      </w:r>
      <w:r w:rsidR="00716E83" w:rsidRPr="00716E83">
        <w:rPr>
          <w:rFonts w:ascii="Times New Roman" w:hAnsi="Times New Roman" w:cs="Times New Roman"/>
          <w:sz w:val="24"/>
          <w:szCs w:val="24"/>
        </w:rPr>
        <w:t xml:space="preserve">ия Крымского района </w:t>
      </w:r>
      <w:proofErr w:type="spellStart"/>
      <w:r w:rsidR="00716E83" w:rsidRPr="00716E83">
        <w:rPr>
          <w:rFonts w:ascii="Times New Roman" w:hAnsi="Times New Roman" w:cs="Times New Roman"/>
          <w:sz w:val="24"/>
          <w:szCs w:val="24"/>
        </w:rPr>
        <w:t>А</w:t>
      </w:r>
      <w:r w:rsidR="00716E83">
        <w:rPr>
          <w:rFonts w:ascii="Times New Roman" w:hAnsi="Times New Roman" w:cs="Times New Roman"/>
          <w:sz w:val="24"/>
          <w:szCs w:val="24"/>
        </w:rPr>
        <w:t>.В.Петря</w:t>
      </w:r>
      <w:proofErr w:type="spellEnd"/>
      <w:r w:rsidRPr="005E600D">
        <w:rPr>
          <w:rFonts w:ascii="Times New Roman" w:hAnsi="Times New Roman" w:cs="Times New Roman"/>
          <w:sz w:val="24"/>
          <w:szCs w:val="24"/>
        </w:rPr>
        <w:t xml:space="preserve"> обнародовать и </w:t>
      </w:r>
      <w:proofErr w:type="gramStart"/>
      <w:r w:rsidRPr="005E600D">
        <w:rPr>
          <w:rFonts w:ascii="Times New Roman" w:hAnsi="Times New Roman" w:cs="Times New Roman"/>
          <w:sz w:val="24"/>
          <w:szCs w:val="24"/>
        </w:rPr>
        <w:t>разместить</w:t>
      </w:r>
      <w:proofErr w:type="gramEnd"/>
      <w:r w:rsidRPr="005E600D">
        <w:rPr>
          <w:rFonts w:ascii="Times New Roman" w:hAnsi="Times New Roman" w:cs="Times New Roman"/>
          <w:sz w:val="24"/>
          <w:szCs w:val="24"/>
        </w:rPr>
        <w:t xml:space="preserve"> настоящее постановление на офици</w:t>
      </w:r>
      <w:r w:rsidR="00716E83">
        <w:rPr>
          <w:rFonts w:ascii="Times New Roman" w:hAnsi="Times New Roman" w:cs="Times New Roman"/>
          <w:sz w:val="24"/>
          <w:szCs w:val="24"/>
        </w:rPr>
        <w:t>альном сайте администрации Молдаванского</w:t>
      </w:r>
      <w:r w:rsidRPr="005E600D">
        <w:rPr>
          <w:rFonts w:ascii="Times New Roman" w:hAnsi="Times New Roman" w:cs="Times New Roman"/>
          <w:sz w:val="24"/>
          <w:szCs w:val="24"/>
        </w:rPr>
        <w:t xml:space="preserve"> сельского поселения Крымского района в информационно-телекоммуникационной сети Интернет.</w:t>
      </w:r>
    </w:p>
    <w:p w:rsidR="005E600D" w:rsidRPr="005E600D" w:rsidRDefault="005E600D" w:rsidP="00716E83">
      <w:pPr>
        <w:spacing w:after="0" w:line="240" w:lineRule="auto"/>
        <w:ind w:firstLine="567"/>
        <w:jc w:val="both"/>
        <w:rPr>
          <w:rFonts w:ascii="Times New Roman" w:hAnsi="Times New Roman" w:cs="Times New Roman"/>
          <w:sz w:val="24"/>
          <w:szCs w:val="24"/>
        </w:rPr>
      </w:pPr>
      <w:r w:rsidRPr="005E600D">
        <w:rPr>
          <w:rFonts w:ascii="Times New Roman" w:hAnsi="Times New Roman" w:cs="Times New Roman"/>
          <w:sz w:val="24"/>
          <w:szCs w:val="24"/>
        </w:rPr>
        <w:t>3. </w:t>
      </w:r>
      <w:proofErr w:type="gramStart"/>
      <w:r w:rsidRPr="005E600D">
        <w:rPr>
          <w:rFonts w:ascii="Times New Roman" w:hAnsi="Times New Roman" w:cs="Times New Roman"/>
          <w:sz w:val="24"/>
          <w:szCs w:val="24"/>
        </w:rPr>
        <w:t>Контроль за</w:t>
      </w:r>
      <w:proofErr w:type="gramEnd"/>
      <w:r w:rsidRPr="005E600D">
        <w:rPr>
          <w:rFonts w:ascii="Times New Roman" w:hAnsi="Times New Roman" w:cs="Times New Roman"/>
          <w:sz w:val="24"/>
          <w:szCs w:val="24"/>
        </w:rPr>
        <w:t xml:space="preserve"> выполнением настоящего постановления оставляю за собой.</w:t>
      </w:r>
    </w:p>
    <w:p w:rsidR="005E600D" w:rsidRPr="005E600D" w:rsidRDefault="005E600D" w:rsidP="00716E83">
      <w:pPr>
        <w:spacing w:after="0" w:line="240" w:lineRule="auto"/>
        <w:ind w:firstLine="567"/>
        <w:jc w:val="both"/>
        <w:rPr>
          <w:rFonts w:ascii="Times New Roman" w:hAnsi="Times New Roman" w:cs="Times New Roman"/>
          <w:sz w:val="24"/>
          <w:szCs w:val="24"/>
        </w:rPr>
      </w:pPr>
      <w:r w:rsidRPr="005E600D">
        <w:rPr>
          <w:rFonts w:ascii="Times New Roman" w:hAnsi="Times New Roman" w:cs="Times New Roman"/>
          <w:sz w:val="24"/>
          <w:szCs w:val="24"/>
        </w:rPr>
        <w:t>4. Постановление вступает в силу со дня его официального обнародования.</w:t>
      </w:r>
    </w:p>
    <w:p w:rsidR="005E600D" w:rsidRPr="005E600D" w:rsidRDefault="005E600D" w:rsidP="005E600D">
      <w:pPr>
        <w:spacing w:after="0" w:line="240" w:lineRule="auto"/>
        <w:jc w:val="both"/>
        <w:rPr>
          <w:rFonts w:ascii="Times New Roman" w:hAnsi="Times New Roman" w:cs="Times New Roman"/>
          <w:sz w:val="24"/>
          <w:szCs w:val="24"/>
        </w:rPr>
      </w:pPr>
    </w:p>
    <w:p w:rsidR="00716E83" w:rsidRPr="005E600D" w:rsidRDefault="00716E83" w:rsidP="005E6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5E600D" w:rsidRPr="005E600D" w:rsidRDefault="00716E83" w:rsidP="005E6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Молдаванского</w:t>
      </w:r>
      <w:r w:rsidR="005E600D" w:rsidRPr="005E600D">
        <w:rPr>
          <w:rFonts w:ascii="Times New Roman" w:hAnsi="Times New Roman" w:cs="Times New Roman"/>
          <w:sz w:val="24"/>
          <w:szCs w:val="24"/>
        </w:rPr>
        <w:t xml:space="preserve"> сельского поселения </w:t>
      </w:r>
    </w:p>
    <w:p w:rsidR="005E600D" w:rsidRPr="005E600D" w:rsidRDefault="005E600D" w:rsidP="005E600D">
      <w:pPr>
        <w:spacing w:after="0" w:line="240" w:lineRule="auto"/>
        <w:jc w:val="both"/>
        <w:rPr>
          <w:rFonts w:ascii="Times New Roman" w:hAnsi="Times New Roman" w:cs="Times New Roman"/>
          <w:sz w:val="24"/>
          <w:szCs w:val="24"/>
        </w:rPr>
      </w:pPr>
      <w:r w:rsidRPr="005E600D">
        <w:rPr>
          <w:rFonts w:ascii="Times New Roman" w:hAnsi="Times New Roman" w:cs="Times New Roman"/>
          <w:sz w:val="24"/>
          <w:szCs w:val="24"/>
        </w:rPr>
        <w:t>Крымского района</w:t>
      </w:r>
      <w:r w:rsidR="00716E83">
        <w:rPr>
          <w:rFonts w:ascii="Times New Roman" w:hAnsi="Times New Roman" w:cs="Times New Roman"/>
          <w:sz w:val="24"/>
          <w:szCs w:val="24"/>
        </w:rPr>
        <w:t xml:space="preserve">                                                                                                        </w:t>
      </w:r>
      <w:proofErr w:type="spellStart"/>
      <w:r w:rsidR="00716E83">
        <w:rPr>
          <w:rFonts w:ascii="Times New Roman" w:hAnsi="Times New Roman" w:cs="Times New Roman"/>
          <w:sz w:val="24"/>
          <w:szCs w:val="24"/>
        </w:rPr>
        <w:t>Г.В.Дружков</w:t>
      </w:r>
      <w:proofErr w:type="spellEnd"/>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Default="005E600D" w:rsidP="005E600D">
      <w:pPr>
        <w:spacing w:after="0" w:line="240" w:lineRule="auto"/>
        <w:jc w:val="both"/>
        <w:rPr>
          <w:rFonts w:ascii="Times New Roman" w:hAnsi="Times New Roman" w:cs="Times New Roman"/>
          <w:sz w:val="24"/>
          <w:szCs w:val="24"/>
        </w:rPr>
      </w:pPr>
    </w:p>
    <w:p w:rsidR="00716E83" w:rsidRDefault="00716E83" w:rsidP="005E600D">
      <w:pPr>
        <w:spacing w:after="0" w:line="240" w:lineRule="auto"/>
        <w:jc w:val="both"/>
        <w:rPr>
          <w:rFonts w:ascii="Times New Roman" w:hAnsi="Times New Roman" w:cs="Times New Roman"/>
          <w:sz w:val="24"/>
          <w:szCs w:val="24"/>
        </w:rPr>
      </w:pPr>
    </w:p>
    <w:p w:rsidR="00716E83" w:rsidRPr="005E600D" w:rsidRDefault="00716E83"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tbl>
      <w:tblPr>
        <w:tblW w:w="9854" w:type="dxa"/>
        <w:tblCellMar>
          <w:left w:w="10" w:type="dxa"/>
          <w:right w:w="10" w:type="dxa"/>
        </w:tblCellMar>
        <w:tblLook w:val="0000" w:firstRow="0" w:lastRow="0" w:firstColumn="0" w:lastColumn="0" w:noHBand="0" w:noVBand="0"/>
      </w:tblPr>
      <w:tblGrid>
        <w:gridCol w:w="4927"/>
        <w:gridCol w:w="4927"/>
      </w:tblGrid>
      <w:tr w:rsidR="005E600D" w:rsidRPr="005E600D" w:rsidTr="00203E3A">
        <w:tc>
          <w:tcPr>
            <w:tcW w:w="4927" w:type="dxa"/>
            <w:shd w:val="clear" w:color="auto" w:fill="auto"/>
            <w:tcMar>
              <w:top w:w="0" w:type="dxa"/>
              <w:left w:w="108" w:type="dxa"/>
              <w:bottom w:w="0" w:type="dxa"/>
              <w:right w:w="108" w:type="dxa"/>
            </w:tcMar>
          </w:tcPr>
          <w:p w:rsidR="005E600D" w:rsidRPr="005E600D" w:rsidRDefault="005E600D" w:rsidP="005E600D">
            <w:pPr>
              <w:spacing w:after="0" w:line="240" w:lineRule="auto"/>
              <w:jc w:val="both"/>
              <w:rPr>
                <w:rFonts w:ascii="Times New Roman" w:hAnsi="Times New Roman" w:cs="Times New Roman"/>
                <w:sz w:val="24"/>
                <w:szCs w:val="24"/>
              </w:rPr>
            </w:pPr>
          </w:p>
        </w:tc>
        <w:tc>
          <w:tcPr>
            <w:tcW w:w="4927" w:type="dxa"/>
            <w:shd w:val="clear" w:color="auto" w:fill="auto"/>
            <w:tcMar>
              <w:top w:w="0" w:type="dxa"/>
              <w:left w:w="108" w:type="dxa"/>
              <w:bottom w:w="0" w:type="dxa"/>
              <w:right w:w="108" w:type="dxa"/>
            </w:tcMar>
          </w:tcPr>
          <w:p w:rsidR="005E600D" w:rsidRPr="005E600D" w:rsidRDefault="005E600D" w:rsidP="005E600D">
            <w:pPr>
              <w:spacing w:after="0" w:line="240" w:lineRule="auto"/>
              <w:jc w:val="both"/>
              <w:rPr>
                <w:rFonts w:ascii="Times New Roman" w:hAnsi="Times New Roman" w:cs="Times New Roman"/>
                <w:sz w:val="24"/>
                <w:szCs w:val="24"/>
              </w:rPr>
            </w:pPr>
            <w:r w:rsidRPr="005E600D">
              <w:rPr>
                <w:rFonts w:ascii="Times New Roman" w:hAnsi="Times New Roman" w:cs="Times New Roman"/>
                <w:sz w:val="24"/>
                <w:szCs w:val="24"/>
              </w:rPr>
              <w:t>ПРИЛОЖЕНИЕ</w:t>
            </w:r>
          </w:p>
          <w:p w:rsidR="005E600D" w:rsidRPr="005E600D" w:rsidRDefault="005E600D" w:rsidP="005E600D">
            <w:pPr>
              <w:spacing w:after="0" w:line="240" w:lineRule="auto"/>
              <w:jc w:val="both"/>
              <w:rPr>
                <w:rFonts w:ascii="Times New Roman" w:hAnsi="Times New Roman" w:cs="Times New Roman"/>
                <w:sz w:val="24"/>
                <w:szCs w:val="24"/>
              </w:rPr>
            </w:pPr>
            <w:r w:rsidRPr="005E600D">
              <w:rPr>
                <w:rFonts w:ascii="Times New Roman" w:hAnsi="Times New Roman" w:cs="Times New Roman"/>
                <w:sz w:val="24"/>
                <w:szCs w:val="24"/>
              </w:rPr>
              <w:t>к постановлению администрации</w:t>
            </w:r>
          </w:p>
          <w:p w:rsidR="005E600D" w:rsidRPr="005E600D" w:rsidRDefault="00716E83" w:rsidP="005E6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Молдаванского</w:t>
            </w:r>
            <w:r w:rsidR="005E600D" w:rsidRPr="005E600D">
              <w:rPr>
                <w:rFonts w:ascii="Times New Roman" w:hAnsi="Times New Roman" w:cs="Times New Roman"/>
                <w:sz w:val="24"/>
                <w:szCs w:val="24"/>
              </w:rPr>
              <w:t xml:space="preserve"> сельского поселения </w:t>
            </w:r>
          </w:p>
          <w:p w:rsidR="005E600D" w:rsidRPr="005E600D" w:rsidRDefault="005E600D" w:rsidP="005E600D">
            <w:pPr>
              <w:spacing w:after="0" w:line="240" w:lineRule="auto"/>
              <w:jc w:val="both"/>
              <w:rPr>
                <w:rFonts w:ascii="Times New Roman" w:hAnsi="Times New Roman" w:cs="Times New Roman"/>
                <w:sz w:val="24"/>
                <w:szCs w:val="24"/>
              </w:rPr>
            </w:pPr>
            <w:r w:rsidRPr="005E600D">
              <w:rPr>
                <w:rFonts w:ascii="Times New Roman" w:hAnsi="Times New Roman" w:cs="Times New Roman"/>
                <w:sz w:val="24"/>
                <w:szCs w:val="24"/>
              </w:rPr>
              <w:t>Крымского района</w:t>
            </w:r>
          </w:p>
          <w:p w:rsidR="005E600D" w:rsidRPr="005E600D" w:rsidRDefault="005E600D" w:rsidP="005E600D">
            <w:pPr>
              <w:spacing w:after="0" w:line="240" w:lineRule="auto"/>
              <w:jc w:val="both"/>
              <w:rPr>
                <w:rFonts w:ascii="Times New Roman" w:hAnsi="Times New Roman" w:cs="Times New Roman"/>
                <w:sz w:val="24"/>
                <w:szCs w:val="24"/>
              </w:rPr>
            </w:pPr>
            <w:r w:rsidRPr="005E600D">
              <w:rPr>
                <w:rFonts w:ascii="Times New Roman" w:hAnsi="Times New Roman" w:cs="Times New Roman"/>
                <w:sz w:val="24"/>
                <w:szCs w:val="24"/>
              </w:rPr>
              <w:t>от_______________ № ______</w:t>
            </w:r>
          </w:p>
        </w:tc>
      </w:tr>
    </w:tbl>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b/>
          <w:sz w:val="24"/>
          <w:szCs w:val="24"/>
        </w:rPr>
      </w:pPr>
      <w:r w:rsidRPr="005E600D">
        <w:rPr>
          <w:rFonts w:ascii="Times New Roman" w:hAnsi="Times New Roman" w:cs="Times New Roman"/>
          <w:b/>
          <w:sz w:val="24"/>
          <w:szCs w:val="24"/>
        </w:rPr>
        <w:t>ПОРЯДОК</w:t>
      </w:r>
    </w:p>
    <w:p w:rsidR="005E600D" w:rsidRDefault="005E600D" w:rsidP="005E600D">
      <w:pPr>
        <w:spacing w:after="0" w:line="240" w:lineRule="auto"/>
        <w:jc w:val="center"/>
        <w:rPr>
          <w:rFonts w:ascii="Times New Roman" w:hAnsi="Times New Roman" w:cs="Times New Roman"/>
          <w:b/>
          <w:sz w:val="24"/>
          <w:szCs w:val="24"/>
        </w:rPr>
      </w:pPr>
      <w:r w:rsidRPr="005E600D">
        <w:rPr>
          <w:rFonts w:ascii="Times New Roman" w:hAnsi="Times New Roman" w:cs="Times New Roman"/>
          <w:b/>
          <w:sz w:val="24"/>
          <w:szCs w:val="24"/>
        </w:rPr>
        <w:t xml:space="preserve">и условия заключения соглашений о защите и поощрении капиталовложений </w:t>
      </w:r>
    </w:p>
    <w:p w:rsidR="005E600D" w:rsidRPr="005E600D" w:rsidRDefault="00716E83" w:rsidP="005E60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 стороны Молдаванского</w:t>
      </w:r>
      <w:r w:rsidR="005E600D" w:rsidRPr="005E600D">
        <w:rPr>
          <w:rFonts w:ascii="Times New Roman" w:hAnsi="Times New Roman" w:cs="Times New Roman"/>
          <w:b/>
          <w:sz w:val="24"/>
          <w:szCs w:val="24"/>
        </w:rPr>
        <w:t xml:space="preserve"> сельского поселения Крымского</w:t>
      </w: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1. Общие положения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1.1. </w:t>
      </w:r>
      <w:proofErr w:type="gramStart"/>
      <w:r w:rsidRPr="005E600D">
        <w:rPr>
          <w:rFonts w:ascii="Times New Roman" w:hAnsi="Times New Roman" w:cs="Times New Roman"/>
          <w:sz w:val="24"/>
          <w:szCs w:val="24"/>
        </w:rPr>
        <w:t>Порядок заключения соглашений о защите и поощрении капиталовложений, и условия заключения соглашений о защите и поощрении капиталовложений со сторон</w:t>
      </w:r>
      <w:r w:rsidR="00716E83">
        <w:rPr>
          <w:rFonts w:ascii="Times New Roman" w:hAnsi="Times New Roman" w:cs="Times New Roman"/>
          <w:sz w:val="24"/>
          <w:szCs w:val="24"/>
        </w:rPr>
        <w:t>ы муниципального образования Молдаванское</w:t>
      </w:r>
      <w:r w:rsidRPr="005E600D">
        <w:rPr>
          <w:rFonts w:ascii="Times New Roman" w:hAnsi="Times New Roman" w:cs="Times New Roman"/>
          <w:sz w:val="24"/>
          <w:szCs w:val="24"/>
        </w:rPr>
        <w:t xml:space="preserve"> сельское поселение Крымского (далее - Порядок) разработан в соответствии с </w:t>
      </w:r>
      <w:hyperlink r:id="rId8" w:history="1">
        <w:r w:rsidRPr="005E600D">
          <w:rPr>
            <w:rStyle w:val="a6"/>
            <w:rFonts w:ascii="Times New Roman" w:hAnsi="Times New Roman" w:cs="Times New Roman"/>
            <w:color w:val="auto"/>
            <w:sz w:val="24"/>
            <w:szCs w:val="24"/>
            <w:u w:val="none"/>
          </w:rPr>
          <w:t>частью 8 статьи 4</w:t>
        </w:r>
      </w:hyperlink>
      <w:r w:rsidRPr="005E600D">
        <w:rPr>
          <w:rFonts w:ascii="Times New Roman" w:hAnsi="Times New Roman" w:cs="Times New Roman"/>
          <w:sz w:val="24"/>
          <w:szCs w:val="24"/>
        </w:rPr>
        <w:t xml:space="preserve"> Федерального закона от 1 апреля 2020 года № 69-ФЗ «О защите и поощрении капиталовложений в Российской Федерации» (далее - Федеральный закон), </w:t>
      </w:r>
      <w:hyperlink r:id="rId9" w:history="1">
        <w:r w:rsidRPr="005E600D">
          <w:rPr>
            <w:rStyle w:val="a6"/>
            <w:rFonts w:ascii="Times New Roman" w:hAnsi="Times New Roman" w:cs="Times New Roman"/>
            <w:color w:val="auto"/>
            <w:sz w:val="24"/>
            <w:szCs w:val="24"/>
            <w:u w:val="none"/>
          </w:rPr>
          <w:t>постановлением</w:t>
        </w:r>
      </w:hyperlink>
      <w:r w:rsidRPr="005E600D">
        <w:rPr>
          <w:rFonts w:ascii="Times New Roman" w:hAnsi="Times New Roman" w:cs="Times New Roman"/>
          <w:sz w:val="24"/>
          <w:szCs w:val="24"/>
        </w:rPr>
        <w:t xml:space="preserve"> Правительства Российской Федерации от 13</w:t>
      </w:r>
      <w:proofErr w:type="gramEnd"/>
      <w:r w:rsidRPr="005E600D">
        <w:rPr>
          <w:rFonts w:ascii="Times New Roman" w:hAnsi="Times New Roman" w:cs="Times New Roman"/>
          <w:sz w:val="24"/>
          <w:szCs w:val="24"/>
        </w:rPr>
        <w:t xml:space="preserve"> сентября 2022 года № 1602 «О </w:t>
      </w:r>
      <w:proofErr w:type="gramStart"/>
      <w:r w:rsidRPr="005E600D">
        <w:rPr>
          <w:rFonts w:ascii="Times New Roman" w:hAnsi="Times New Roman" w:cs="Times New Roman"/>
          <w:sz w:val="24"/>
          <w:szCs w:val="24"/>
        </w:rPr>
        <w:t>соглашениях</w:t>
      </w:r>
      <w:proofErr w:type="gramEnd"/>
      <w:r w:rsidRPr="005E600D">
        <w:rPr>
          <w:rFonts w:ascii="Times New Roman" w:hAnsi="Times New Roman" w:cs="Times New Roman"/>
          <w:sz w:val="24"/>
          <w:szCs w:val="24"/>
        </w:rPr>
        <w:t xml:space="preserve"> о защите и поощрении капиталовложений» и устанавливает условия и порядок заключения соглашений о защите и поощрении капиталовложе</w:t>
      </w:r>
      <w:r w:rsidR="00716E83">
        <w:rPr>
          <w:rFonts w:ascii="Times New Roman" w:hAnsi="Times New Roman" w:cs="Times New Roman"/>
          <w:sz w:val="24"/>
          <w:szCs w:val="24"/>
        </w:rPr>
        <w:t>ний со стороны администрации Молдаванского</w:t>
      </w:r>
      <w:r w:rsidRPr="005E600D">
        <w:rPr>
          <w:rFonts w:ascii="Times New Roman" w:hAnsi="Times New Roman" w:cs="Times New Roman"/>
          <w:sz w:val="24"/>
          <w:szCs w:val="24"/>
        </w:rPr>
        <w:t xml:space="preserve"> сельского поселения Крымского района.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1.2. Порядок регулирует отношения, возникающие в связи с осуществлением инвестиций на основании соглашения о защите и поощрении капиталовложений.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1.3. Настоящий Порядок применяется к соглашению (дополнительным соглашениям к нему), заключаемому (заключаемым) в случае частной проектной инициативы на основании заявления о заключении соглашения о защите и поощрении капиталовложений.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1.4. В настоящем Порядке используются понятия, установленные Федеральным законом.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1.5. </w:t>
      </w:r>
      <w:proofErr w:type="gramStart"/>
      <w:r w:rsidRPr="005E600D">
        <w:rPr>
          <w:rFonts w:ascii="Times New Roman" w:hAnsi="Times New Roman" w:cs="Times New Roman"/>
          <w:sz w:val="24"/>
          <w:szCs w:val="24"/>
        </w:rPr>
        <w:t>Соглашение заключается в отношении проекта, который удовлетворяет требованиям Федерального закона, с российским юридическим лицом, отвечающим признакам организации, реализующей проект, установленным пунктом 8 части 1 статьи 2 Федерального закона, представившим достоверную информацию о себе, в том числе информацию, соответствующую сведениям, содержащимся в едином государственном реестре юридических лиц, включая сведения о том, что заявитель не находится в процессе ликвидации или в его</w:t>
      </w:r>
      <w:proofErr w:type="gramEnd"/>
      <w:r w:rsidRPr="005E600D">
        <w:rPr>
          <w:rFonts w:ascii="Times New Roman" w:hAnsi="Times New Roman" w:cs="Times New Roman"/>
          <w:sz w:val="24"/>
          <w:szCs w:val="24"/>
        </w:rPr>
        <w:t xml:space="preserve"> </w:t>
      </w:r>
      <w:proofErr w:type="gramStart"/>
      <w:r w:rsidRPr="005E600D">
        <w:rPr>
          <w:rFonts w:ascii="Times New Roman" w:hAnsi="Times New Roman" w:cs="Times New Roman"/>
          <w:sz w:val="24"/>
          <w:szCs w:val="24"/>
        </w:rPr>
        <w:t>отношении</w:t>
      </w:r>
      <w:proofErr w:type="gramEnd"/>
      <w:r w:rsidRPr="005E600D">
        <w:rPr>
          <w:rFonts w:ascii="Times New Roman" w:hAnsi="Times New Roman" w:cs="Times New Roman"/>
          <w:sz w:val="24"/>
          <w:szCs w:val="24"/>
        </w:rPr>
        <w:t xml:space="preserve"> не принято решение о предстоящем исключении юридического лица из единого государственного реестра юридических лиц, в отношении заявителя не открыто конкурсное производство в соответствии с </w:t>
      </w:r>
      <w:hyperlink r:id="rId10" w:history="1">
        <w:r w:rsidRPr="005E600D">
          <w:rPr>
            <w:rStyle w:val="a6"/>
            <w:rFonts w:ascii="Times New Roman" w:hAnsi="Times New Roman" w:cs="Times New Roman"/>
            <w:color w:val="auto"/>
            <w:sz w:val="24"/>
            <w:szCs w:val="24"/>
            <w:u w:val="none"/>
          </w:rPr>
          <w:t>Федеральным законом</w:t>
        </w:r>
      </w:hyperlink>
      <w:r w:rsidRPr="005E600D">
        <w:rPr>
          <w:rFonts w:ascii="Times New Roman" w:hAnsi="Times New Roman" w:cs="Times New Roman"/>
          <w:sz w:val="24"/>
          <w:szCs w:val="24"/>
        </w:rPr>
        <w:t xml:space="preserve"> от 26 октября 2002 года № 127-ФЗ «О несостоятельности (банкротстве)» (далее - заявитель).</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1.6. Соглашение заключается в форме электронного документа в государственной информационной системе «Капиталовложения».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При этом такой электронный документ (его электронный образ) должен быть подписан (заверен) усиленной квалифицированной подписью представителя заявителя, уполномоченного на подписание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2. Рассмотрение заявления о заключении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2.1. </w:t>
      </w:r>
      <w:proofErr w:type="gramStart"/>
      <w:r w:rsidRPr="005E600D">
        <w:rPr>
          <w:rFonts w:ascii="Times New Roman" w:hAnsi="Times New Roman" w:cs="Times New Roman"/>
          <w:sz w:val="24"/>
          <w:szCs w:val="24"/>
        </w:rPr>
        <w:t>Для заключения соглашения в порядке частной проектной инициативы заявител</w:t>
      </w:r>
      <w:r w:rsidR="00716E83">
        <w:rPr>
          <w:rFonts w:ascii="Times New Roman" w:hAnsi="Times New Roman" w:cs="Times New Roman"/>
          <w:sz w:val="24"/>
          <w:szCs w:val="24"/>
        </w:rPr>
        <w:t>ь направляет в администрацию Молдаванского</w:t>
      </w:r>
      <w:r w:rsidRPr="005E600D">
        <w:rPr>
          <w:rFonts w:ascii="Times New Roman" w:hAnsi="Times New Roman" w:cs="Times New Roman"/>
          <w:sz w:val="24"/>
          <w:szCs w:val="24"/>
        </w:rPr>
        <w:t xml:space="preserve"> сельского поселения Крымского района (далее - уполномоченный орган) заявление о заключении соглашения о защите и поощрении капиталовложений с приложением документов и материалов, указанных в части 7 статьи 7 Федерального закона, включая проект соглашения, в количестве экземпляров, равном числу сторон соглашения (далее - заявление, заявление и прилагаемые к нему документы).</w:t>
      </w:r>
      <w:proofErr w:type="gramEnd"/>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lastRenderedPageBreak/>
        <w:t xml:space="preserve">Требования к заявлению, а также к оформлению прилагаемых к нему документов установлены разделом III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w:t>
      </w:r>
      <w:hyperlink r:id="rId11" w:history="1">
        <w:r w:rsidRPr="005E600D">
          <w:rPr>
            <w:rStyle w:val="a6"/>
            <w:rFonts w:ascii="Times New Roman" w:hAnsi="Times New Roman" w:cs="Times New Roman"/>
            <w:color w:val="auto"/>
            <w:sz w:val="24"/>
            <w:szCs w:val="24"/>
            <w:u w:val="none"/>
          </w:rPr>
          <w:t>постановлением</w:t>
        </w:r>
      </w:hyperlink>
      <w:r w:rsidRPr="005E600D">
        <w:rPr>
          <w:rFonts w:ascii="Times New Roman" w:hAnsi="Times New Roman" w:cs="Times New Roman"/>
          <w:sz w:val="24"/>
          <w:szCs w:val="24"/>
        </w:rPr>
        <w:t xml:space="preserve"> Правительства Российской Федерации от 13 сентября 2022 года № 1602 «О </w:t>
      </w:r>
      <w:proofErr w:type="gramStart"/>
      <w:r w:rsidRPr="005E600D">
        <w:rPr>
          <w:rFonts w:ascii="Times New Roman" w:hAnsi="Times New Roman" w:cs="Times New Roman"/>
          <w:sz w:val="24"/>
          <w:szCs w:val="24"/>
        </w:rPr>
        <w:t>соглашениях</w:t>
      </w:r>
      <w:proofErr w:type="gramEnd"/>
      <w:r w:rsidRPr="005E600D">
        <w:rPr>
          <w:rFonts w:ascii="Times New Roman" w:hAnsi="Times New Roman" w:cs="Times New Roman"/>
          <w:sz w:val="24"/>
          <w:szCs w:val="24"/>
        </w:rPr>
        <w:t xml:space="preserve"> о защите и поощрении капиталовложений» (далее - Правила заключения соглашений).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2.2. Заявление и прилагаемые к нему документы направляются в форме электронного документа через государственную информационную систему «Капиталовложения». При этом такие электронные документы (их электронные образы) должны быть подписаны (заверены) усиленной квалифицированной подписью заявителя.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Заключение соглашения может осуществляться на бумажном носителе без использования государственной информационной системы «Капиталовложения» в следующих случаях:</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работа информационной системы приостановлена ввиду выявления разногласий в алгоритмах ее работы и действующих норм, содержащихся в нормативных правовых актах, регламентирующих и (или) влияющих на процесс заключения, мониторинга и сопровождения соглашений о защите и поощрении капиталовложений;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отсутствие доступа (возможности за приемлемое время получить требуемую информацию) к одной или нескольким подсистемам информационной системы, не позволяющим в полной мере реализовать ее функционал;</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выявление уязвимостей в средствах и (или) мероприятиях, обеспечивающих защиту информации в информационной системе, которые не могут быть устранены в кратчайшие строки и могут привести к потере (утечке) пользовательских данных.</w:t>
      </w:r>
    </w:p>
    <w:p w:rsidR="005E600D" w:rsidRPr="005E600D" w:rsidRDefault="005E600D" w:rsidP="005E600D">
      <w:pPr>
        <w:spacing w:after="0" w:line="240" w:lineRule="auto"/>
        <w:ind w:firstLine="851"/>
        <w:jc w:val="both"/>
        <w:rPr>
          <w:rFonts w:ascii="Times New Roman" w:hAnsi="Times New Roman" w:cs="Times New Roman"/>
          <w:sz w:val="24"/>
          <w:szCs w:val="24"/>
        </w:rPr>
      </w:pPr>
      <w:proofErr w:type="gramStart"/>
      <w:r w:rsidRPr="005E600D">
        <w:rPr>
          <w:rFonts w:ascii="Times New Roman" w:hAnsi="Times New Roman" w:cs="Times New Roman"/>
          <w:sz w:val="24"/>
          <w:szCs w:val="24"/>
        </w:rPr>
        <w:t>В случаях, указанных в абзацах третьем - пятом настоящего пункта, заявление, прилагаемые к нему документы, проект соглашения (в количестве экземпляров, равном числу сторон предполагаемого к заключению соглашения), а также ходатайство заявителя о признании ранее заключенного договора в качестве связанного договора (если применимо) составляются на бумажном носителе, подписываются уполномоченным лицом заявителя и представляются в уполномоченный орган лично уполномоченным лицом заявителя.</w:t>
      </w:r>
      <w:proofErr w:type="gramEnd"/>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2.3. При наличии ранее заключенного договора, предусмотренного частью 1 статьи 14 Федерального закона, к заявлению может прилагаться ходатайство о признании ранее заключенного договора связанным договором вместе с подтверждающими документами.</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2.4. </w:t>
      </w:r>
      <w:proofErr w:type="gramStart"/>
      <w:r w:rsidRPr="005E600D">
        <w:rPr>
          <w:rFonts w:ascii="Times New Roman" w:hAnsi="Times New Roman" w:cs="Times New Roman"/>
          <w:sz w:val="24"/>
          <w:szCs w:val="24"/>
        </w:rPr>
        <w:t>В случае если заявителем не представлены документы, подтверждающие государственную регистрацию заявителя в качестве российского юридического лица, а также в целях подтверждения отсутствия (наличия) у заявителя в соответствии с законодательством Российской Федерации о налогах и сборах неисполненной обязанности по уплате налогов, сборов, страховых взносов, пеней, штрафов, процентов, отсутствия задолженности по уплате таможенных платежей, иных платежей, взимание которых возложено на таможенные органы</w:t>
      </w:r>
      <w:proofErr w:type="gramEnd"/>
      <w:r w:rsidRPr="005E600D">
        <w:rPr>
          <w:rFonts w:ascii="Times New Roman" w:hAnsi="Times New Roman" w:cs="Times New Roman"/>
          <w:sz w:val="24"/>
          <w:szCs w:val="24"/>
        </w:rPr>
        <w:t xml:space="preserve"> (если заявитель является субъектом внешнеэкономической деятельности), уполномоченный орган в течение 3 рабочих дней со дня поступления заявления самостоятельно запрашивает в уполномоченных органах следующие документы и сведения в отношении заявителя: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выписку из Единого реестра юридических лиц (распечатывается с официального сайта Федеральной налоговой службы в информационно-телекоммуникационной сети «Интернет» не позднее 3 рабочих дней со дня поступления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информацию о наличии (отсутствии) сведений о заявителе в Едином федеральном реестре сведений о банкротстве (распечатывается с официального сайта в информационно-телекоммуникационной сети Интернет https://ba№krot.fedresurs.ru не позднее 3 рабочих дней со дня поступления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информацию налогового органа, подтверждающую отсутствие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lastRenderedPageBreak/>
        <w:t>сведения об отсутствии задолженности по уплате таможенных и иных платежей, взимание которых возложено на таможенные органы (если применимо) по состоянию на первое число месяца подачи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2.5. В случае подачи (направления) заявления заявитель раскрывает информацию о своих </w:t>
      </w:r>
      <w:proofErr w:type="spellStart"/>
      <w:r w:rsidRPr="005E600D">
        <w:rPr>
          <w:rFonts w:ascii="Times New Roman" w:hAnsi="Times New Roman" w:cs="Times New Roman"/>
          <w:sz w:val="24"/>
          <w:szCs w:val="24"/>
        </w:rPr>
        <w:t>бенефициарных</w:t>
      </w:r>
      <w:proofErr w:type="spellEnd"/>
      <w:r w:rsidRPr="005E600D">
        <w:rPr>
          <w:rFonts w:ascii="Times New Roman" w:hAnsi="Times New Roman" w:cs="Times New Roman"/>
          <w:sz w:val="24"/>
          <w:szCs w:val="24"/>
        </w:rPr>
        <w:t xml:space="preserve"> владельцах с учетом следующих особенностей: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информация, составленная по форме, предусмотренной приложением 3 к Правилам заключения соглашений, представляется в отношении каждого </w:t>
      </w:r>
      <w:proofErr w:type="spellStart"/>
      <w:r w:rsidRPr="005E600D">
        <w:rPr>
          <w:rFonts w:ascii="Times New Roman" w:hAnsi="Times New Roman" w:cs="Times New Roman"/>
          <w:sz w:val="24"/>
          <w:szCs w:val="24"/>
        </w:rPr>
        <w:t>бенефициарного</w:t>
      </w:r>
      <w:proofErr w:type="spellEnd"/>
      <w:r w:rsidRPr="005E600D">
        <w:rPr>
          <w:rFonts w:ascii="Times New Roman" w:hAnsi="Times New Roman" w:cs="Times New Roman"/>
          <w:sz w:val="24"/>
          <w:szCs w:val="24"/>
        </w:rPr>
        <w:t xml:space="preserve"> владельца;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данные сведения не представляются лицами, указанными в </w:t>
      </w:r>
      <w:hyperlink r:id="rId12" w:history="1">
        <w:r w:rsidRPr="005E600D">
          <w:rPr>
            <w:rStyle w:val="a6"/>
            <w:rFonts w:ascii="Times New Roman" w:hAnsi="Times New Roman" w:cs="Times New Roman"/>
            <w:color w:val="auto"/>
            <w:sz w:val="24"/>
            <w:szCs w:val="24"/>
            <w:u w:val="none"/>
          </w:rPr>
          <w:t>пункте 2 статьи 6.1</w:t>
        </w:r>
      </w:hyperlink>
      <w:r w:rsidRPr="005E600D">
        <w:rPr>
          <w:rFonts w:ascii="Times New Roman" w:hAnsi="Times New Roman" w:cs="Times New Roman"/>
          <w:sz w:val="24"/>
          <w:szCs w:val="24"/>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При подготовке и направлении в уполномоченный орган информации о </w:t>
      </w:r>
      <w:proofErr w:type="spellStart"/>
      <w:r w:rsidRPr="005E600D">
        <w:rPr>
          <w:rFonts w:ascii="Times New Roman" w:hAnsi="Times New Roman" w:cs="Times New Roman"/>
          <w:sz w:val="24"/>
          <w:szCs w:val="24"/>
        </w:rPr>
        <w:t>бенефициарных</w:t>
      </w:r>
      <w:proofErr w:type="spellEnd"/>
      <w:r w:rsidRPr="005E600D">
        <w:rPr>
          <w:rFonts w:ascii="Times New Roman" w:hAnsi="Times New Roman" w:cs="Times New Roman"/>
          <w:sz w:val="24"/>
          <w:szCs w:val="24"/>
        </w:rPr>
        <w:t xml:space="preserve"> владельцах требуется соблюдение положений </w:t>
      </w:r>
      <w:hyperlink r:id="rId13" w:history="1">
        <w:r w:rsidRPr="005E600D">
          <w:rPr>
            <w:rStyle w:val="a6"/>
            <w:rFonts w:ascii="Times New Roman" w:hAnsi="Times New Roman" w:cs="Times New Roman"/>
            <w:color w:val="auto"/>
            <w:sz w:val="24"/>
            <w:szCs w:val="24"/>
            <w:u w:val="none"/>
          </w:rPr>
          <w:t>Федерального закона</w:t>
        </w:r>
      </w:hyperlink>
      <w:r w:rsidRPr="005E600D">
        <w:rPr>
          <w:rFonts w:ascii="Times New Roman" w:hAnsi="Times New Roman" w:cs="Times New Roman"/>
          <w:sz w:val="24"/>
          <w:szCs w:val="24"/>
        </w:rPr>
        <w:t xml:space="preserve"> от 27 июля 2006 года № 152-ФЗ «О персональных данных» в части получения согласия на передачу персональных данных третьим лицам.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2.6. Заявление, которое не содержит ходатайство заявителя, предусмотренное частью 3 статьи 7 Федерального закона, а также прилагаемые к нему документы рассматриваются уполномоченным органом в течение 30 рабочих дней </w:t>
      </w:r>
      <w:proofErr w:type="gramStart"/>
      <w:r w:rsidRPr="005E600D">
        <w:rPr>
          <w:rFonts w:ascii="Times New Roman" w:hAnsi="Times New Roman" w:cs="Times New Roman"/>
          <w:sz w:val="24"/>
          <w:szCs w:val="24"/>
        </w:rPr>
        <w:t>с даты поступления</w:t>
      </w:r>
      <w:proofErr w:type="gramEnd"/>
      <w:r w:rsidRPr="005E600D">
        <w:rPr>
          <w:rFonts w:ascii="Times New Roman" w:hAnsi="Times New Roman" w:cs="Times New Roman"/>
          <w:sz w:val="24"/>
          <w:szCs w:val="24"/>
        </w:rPr>
        <w:t xml:space="preserve">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В случае если заявление содержит ходатайство заявителя, предусмотренное частью 3 статьи 7 Федерального закона, общий срок рассмотрения такого заявления и прилагаемых к нему документов составляет 45 рабочих дней </w:t>
      </w:r>
      <w:proofErr w:type="gramStart"/>
      <w:r w:rsidRPr="005E600D">
        <w:rPr>
          <w:rFonts w:ascii="Times New Roman" w:hAnsi="Times New Roman" w:cs="Times New Roman"/>
          <w:sz w:val="24"/>
          <w:szCs w:val="24"/>
        </w:rPr>
        <w:t>с даты поступления</w:t>
      </w:r>
      <w:proofErr w:type="gramEnd"/>
      <w:r w:rsidRPr="005E600D">
        <w:rPr>
          <w:rFonts w:ascii="Times New Roman" w:hAnsi="Times New Roman" w:cs="Times New Roman"/>
          <w:sz w:val="24"/>
          <w:szCs w:val="24"/>
        </w:rPr>
        <w:t xml:space="preserve">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2.7. Уполномоченный орган в течение 30 рабочих дней со дня поступления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проверяет заявление и прилагаемые к нему документы на предмет их комплектности и соответствия требованиям Федерального закона и Правил заключения соглашений;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готовит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местного бюджета, направляемых на капиталовложения в порядке,</w:t>
      </w:r>
      <w:r w:rsidR="00716E83">
        <w:rPr>
          <w:rFonts w:ascii="Times New Roman" w:hAnsi="Times New Roman" w:cs="Times New Roman"/>
          <w:sz w:val="24"/>
          <w:szCs w:val="24"/>
        </w:rPr>
        <w:t xml:space="preserve"> установленном администраций Молдаванского</w:t>
      </w:r>
      <w:r w:rsidRPr="005E600D">
        <w:rPr>
          <w:rFonts w:ascii="Times New Roman" w:hAnsi="Times New Roman" w:cs="Times New Roman"/>
          <w:sz w:val="24"/>
          <w:szCs w:val="24"/>
        </w:rPr>
        <w:t xml:space="preserve"> сельского поселения Крымского района.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2.8. В случае выявления уполномоченным органом в заявлении, прилагаемых к нему документах и материалах оснований, предусмотренных частью 14 статьи 7 Федерального закона, уполномоченным органом в течение 3 рабочих дней со дня окончания рассмотрения заявления заявителю направляется уведомление об отказе в заключени</w:t>
      </w:r>
      <w:proofErr w:type="gramStart"/>
      <w:r w:rsidRPr="005E600D">
        <w:rPr>
          <w:rFonts w:ascii="Times New Roman" w:hAnsi="Times New Roman" w:cs="Times New Roman"/>
          <w:sz w:val="24"/>
          <w:szCs w:val="24"/>
        </w:rPr>
        <w:t>и</w:t>
      </w:r>
      <w:proofErr w:type="gramEnd"/>
      <w:r w:rsidRPr="005E600D">
        <w:rPr>
          <w:rFonts w:ascii="Times New Roman" w:hAnsi="Times New Roman" w:cs="Times New Roman"/>
          <w:sz w:val="24"/>
          <w:szCs w:val="24"/>
        </w:rPr>
        <w:t xml:space="preserve"> соглашения с указанием оснований, предусмотренных частью 14 статьи 7 Федерального закона, и возвратом заявления, документов и материалов.</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Возврат заявления и прилагаемых к нему документов не лишает заявителя права повторно подать такое заявление при условии устранения выявленных нарушений.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2.9. При отсутствии оснований, предусмотренных частью 14 статьи </w:t>
      </w:r>
      <w:r w:rsidR="00B4182B">
        <w:rPr>
          <w:rFonts w:ascii="Times New Roman" w:hAnsi="Times New Roman" w:cs="Times New Roman"/>
          <w:sz w:val="24"/>
          <w:szCs w:val="24"/>
        </w:rPr>
        <w:t>7 Федерального закона, глава Молдаванского</w:t>
      </w:r>
      <w:r w:rsidRPr="005E600D">
        <w:rPr>
          <w:rFonts w:ascii="Times New Roman" w:hAnsi="Times New Roman" w:cs="Times New Roman"/>
          <w:sz w:val="24"/>
          <w:szCs w:val="24"/>
        </w:rPr>
        <w:t xml:space="preserve"> сельского поселения Крымского района подписывает проект соглашения не позднее срока, указанного в пункте 2.4 настоящего Порядка, и все экземпляры подписанного проекта соглашения направляет в уполномоченный орган.</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2.10. </w:t>
      </w:r>
      <w:proofErr w:type="gramStart"/>
      <w:r w:rsidRPr="005E600D">
        <w:rPr>
          <w:rFonts w:ascii="Times New Roman" w:hAnsi="Times New Roman" w:cs="Times New Roman"/>
          <w:sz w:val="24"/>
          <w:szCs w:val="24"/>
        </w:rPr>
        <w:t>В случае отсутствия оснований, предусмотренных частью 14 статьи 7 Федерального закона, уполномоченный орган не позднее истечения сроков, установленных пунктом 2.7 настоящего Порядка для рассмотрения заявления, подписывает проект соглашения в срок не позднее 5 рабочих дней со дня подписания соглашения, готовит заверенную копию соглашения и справку о соглашении, составленную по форме, предусмотренной приложением 49 к Правилам заключения соглашений, и направляет его</w:t>
      </w:r>
      <w:proofErr w:type="gramEnd"/>
      <w:r w:rsidRPr="005E600D">
        <w:rPr>
          <w:rFonts w:ascii="Times New Roman" w:hAnsi="Times New Roman" w:cs="Times New Roman"/>
          <w:sz w:val="24"/>
          <w:szCs w:val="24"/>
        </w:rPr>
        <w:t xml:space="preserve"> в Федеральное казначейство для регистрации (включения сведений в реестр соглашений). Уполномоченный орган в течение 3 рабочих дней со дня получения от Федерального казначейства соглашения с отметкой о регистрации направляет экземпляры </w:t>
      </w:r>
      <w:r w:rsidR="00B4182B">
        <w:rPr>
          <w:rFonts w:ascii="Times New Roman" w:hAnsi="Times New Roman" w:cs="Times New Roman"/>
          <w:sz w:val="24"/>
          <w:szCs w:val="24"/>
        </w:rPr>
        <w:t>соглашения заявителю и главе Молдаванского</w:t>
      </w:r>
      <w:r w:rsidRPr="005E600D">
        <w:rPr>
          <w:rFonts w:ascii="Times New Roman" w:hAnsi="Times New Roman" w:cs="Times New Roman"/>
          <w:sz w:val="24"/>
          <w:szCs w:val="24"/>
        </w:rPr>
        <w:t xml:space="preserve"> сельского поселения Крымского района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2.11. До момента регистрации соглашения или до момента получения уведомления об отказе в заключени</w:t>
      </w:r>
      <w:proofErr w:type="gramStart"/>
      <w:r w:rsidRPr="005E600D">
        <w:rPr>
          <w:rFonts w:ascii="Times New Roman" w:hAnsi="Times New Roman" w:cs="Times New Roman"/>
          <w:sz w:val="24"/>
          <w:szCs w:val="24"/>
        </w:rPr>
        <w:t>и</w:t>
      </w:r>
      <w:proofErr w:type="gramEnd"/>
      <w:r w:rsidRPr="005E600D">
        <w:rPr>
          <w:rFonts w:ascii="Times New Roman" w:hAnsi="Times New Roman" w:cs="Times New Roman"/>
          <w:sz w:val="24"/>
          <w:szCs w:val="24"/>
        </w:rPr>
        <w:t xml:space="preserve"> соглашения заявитель вправе отозвать заявление с прилагаемыми к нему документами, в том числе проектом соглашения, путем направления в </w:t>
      </w:r>
      <w:r w:rsidRPr="005E600D">
        <w:rPr>
          <w:rFonts w:ascii="Times New Roman" w:hAnsi="Times New Roman" w:cs="Times New Roman"/>
          <w:sz w:val="24"/>
          <w:szCs w:val="24"/>
        </w:rPr>
        <w:lastRenderedPageBreak/>
        <w:t>уполномоченный орган уведомления об отзыве заявления, подписанное уполномоченным лицом заявителя.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Отзыв заявления не лишает заявителя права повторно подать заявление в отношении того же инвестиционного проекта.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2.12. До момента регистрации соглашения или до момента получения уведомления об отказе в заключени</w:t>
      </w:r>
      <w:proofErr w:type="gramStart"/>
      <w:r w:rsidRPr="005E600D">
        <w:rPr>
          <w:rFonts w:ascii="Times New Roman" w:hAnsi="Times New Roman" w:cs="Times New Roman"/>
          <w:sz w:val="24"/>
          <w:szCs w:val="24"/>
        </w:rPr>
        <w:t>и</w:t>
      </w:r>
      <w:proofErr w:type="gramEnd"/>
      <w:r w:rsidRPr="005E600D">
        <w:rPr>
          <w:rFonts w:ascii="Times New Roman" w:hAnsi="Times New Roman" w:cs="Times New Roman"/>
          <w:sz w:val="24"/>
          <w:szCs w:val="24"/>
        </w:rPr>
        <w:t xml:space="preserve"> соглашения заявитель вправе дополнить, уточнить и (или) исправить заявление, проект соглашения и (или) прилагаемые к нему документы путем направления в уполномоченный орган уведомления об изменении (дополнении, уточнении и (или) исправлении) заявления о заключении соглашения о защите и поощрении капиталовложений и (или) прилагаемых к нему документов по форме, </w:t>
      </w:r>
      <w:proofErr w:type="gramStart"/>
      <w:r w:rsidRPr="005E600D">
        <w:rPr>
          <w:rFonts w:ascii="Times New Roman" w:hAnsi="Times New Roman" w:cs="Times New Roman"/>
          <w:sz w:val="24"/>
          <w:szCs w:val="24"/>
        </w:rPr>
        <w:t>предусмотренной</w:t>
      </w:r>
      <w:proofErr w:type="gramEnd"/>
      <w:r w:rsidRPr="005E600D">
        <w:rPr>
          <w:rFonts w:ascii="Times New Roman" w:hAnsi="Times New Roman" w:cs="Times New Roman"/>
          <w:sz w:val="24"/>
          <w:szCs w:val="24"/>
        </w:rPr>
        <w:t xml:space="preserve"> приложением 17 к Правилам заключения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В случае внесения заявителем изменений (дополнений, уточнений и (или) исправлений) в заявление и (или) прилагаемые документы срок рассмотрения уполномоченным органом заявления, установленный 2.7 настоящего Порядка, продлевается на 10 рабочих дней.</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3. Рассмотрение ходатайства заявителя о признании ранее заключенного договора</w:t>
      </w: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связанным договором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 ходатайство о связанности) с приложением дополнительного соглашения (далее - дополнительное соглашение о связанных договорах) по формам, установленным уполномоченным органом, подписанное уполномоченным лицом заявителя.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3.2. К ходатайству о связанности прилагаются: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договора (соглашения) о предоставлении субсидии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договора о предоставлении бюджетных инвестиций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требованиям, указанным в пункте 2 части 1 статьи 14 Федерального закона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оказания коммунальных услуг, договора на оказание услуг по вывозу твердых коммунальных отходов), соответствующего требованиям, указанным в пункте 3 части 1 статьи 14 Федерального закона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К копиям договоров, указанным в абзацах третьем - шестом настоящего пункта, должны быть приложены правовые или нормативные правовые акты, предусматривающие предоставление соответствующих мер государственной (муниципальной) поддержки инвестиционных проектов;</w:t>
      </w:r>
    </w:p>
    <w:p w:rsidR="005E600D" w:rsidRPr="005E600D" w:rsidRDefault="005E600D" w:rsidP="005E600D">
      <w:pPr>
        <w:spacing w:after="0" w:line="240" w:lineRule="auto"/>
        <w:ind w:firstLine="851"/>
        <w:jc w:val="both"/>
        <w:rPr>
          <w:rFonts w:ascii="Times New Roman" w:hAnsi="Times New Roman" w:cs="Times New Roman"/>
          <w:sz w:val="24"/>
          <w:szCs w:val="24"/>
        </w:rPr>
      </w:pPr>
      <w:proofErr w:type="gramStart"/>
      <w:r w:rsidRPr="005E600D">
        <w:rPr>
          <w:rFonts w:ascii="Times New Roman" w:hAnsi="Times New Roman" w:cs="Times New Roman"/>
          <w:sz w:val="24"/>
          <w:szCs w:val="24"/>
        </w:rPr>
        <w:t>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местного бюджета доходов, недополученных таким кредитором вследствие предоставления кредитных средств по льготной ставке, содержащая условия такого договора о размере процентной ставки</w:t>
      </w:r>
      <w:proofErr w:type="gramEnd"/>
      <w:r w:rsidRPr="005E600D">
        <w:rPr>
          <w:rFonts w:ascii="Times New Roman" w:hAnsi="Times New Roman" w:cs="Times New Roman"/>
          <w:sz w:val="24"/>
          <w:szCs w:val="24"/>
        </w:rPr>
        <w:t xml:space="preserve"> и (или) </w:t>
      </w:r>
      <w:proofErr w:type="gramStart"/>
      <w:r w:rsidRPr="005E600D">
        <w:rPr>
          <w:rFonts w:ascii="Times New Roman" w:hAnsi="Times New Roman" w:cs="Times New Roman"/>
          <w:sz w:val="24"/>
          <w:szCs w:val="24"/>
        </w:rPr>
        <w:t>порядке</w:t>
      </w:r>
      <w:proofErr w:type="gramEnd"/>
      <w:r w:rsidRPr="005E600D">
        <w:rPr>
          <w:rFonts w:ascii="Times New Roman" w:hAnsi="Times New Roman" w:cs="Times New Roman"/>
          <w:sz w:val="24"/>
          <w:szCs w:val="24"/>
        </w:rPr>
        <w:t xml:space="preserve"> ее определения, а также условия, предусмотренные одним или несколькими абзацами пункта 3.5 настоящего Порядка, а также реквизиты (дату, номер) и существенные условия соглашения о возмещении за счет средств местного бюджета недополученных доходов кредитора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проект дополнительного соглашения о связанных договорах, составленный по форме, установленной уполномоченным органом, подписанный уполномоченным лицом заявителя (организации, реализующей проект);</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lastRenderedPageBreak/>
        <w:t>заверенная копия документа, подтверждающего полномочия лица, имеющего право действовать от имени и в интересах заявителя (организации, реализующей проект) в связи с подачей ходатайства о связанности и заключением дополнительного соглашения о связанных договорах (при необходимости).</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3.3. Ходатайство о связанности, поданное одновременно с заявлением о заключении соглашения в соответствии с пунктом 2.3 настоящего Порядка, рассматривается в сроки, установленные разделом 2 настоящего Порядка.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Ходатайство о связанности, поданное после заключения соглашения, рассматривается уполномоченным органом в течение 15 рабочих дней со дня поступления такого ходатайства в уполномоченный орган.</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3.4. Уполномоченный орган рассматривает ходатайство о связанности на соответствие следующим требованиям: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установленным к формам ходатайства о связанности, дополнительного соглашения о связанных договорах и прилагаемым к нему документам;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установленным частью 1 статьи 14 Федерального закона, в части вида, предмета и сторон договора, который может быть признан связанным;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к кредитору по кредитному договору, предусматривающему предоставление заявителю кредитных средств по льготной ставке, установленное пунктом 2 части 1 статьи 14 Федерального закона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о соответствии договора, в отношении которого подано ходатайство о связанности, критериям, предусмотренным пунктом 3.5 настоящего Порядка.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3.5. </w:t>
      </w:r>
      <w:proofErr w:type="gramStart"/>
      <w:r w:rsidRPr="005E600D">
        <w:rPr>
          <w:rFonts w:ascii="Times New Roman" w:hAnsi="Times New Roman" w:cs="Times New Roman"/>
          <w:sz w:val="24"/>
          <w:szCs w:val="24"/>
        </w:rPr>
        <w:t>Договор, соответствующий требованиям, предусмотренным частью 1 статьи 14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w:t>
      </w:r>
      <w:proofErr w:type="gramEnd"/>
      <w:r w:rsidRPr="005E600D">
        <w:rPr>
          <w:rFonts w:ascii="Times New Roman" w:hAnsi="Times New Roman" w:cs="Times New Roman"/>
          <w:sz w:val="24"/>
          <w:szCs w:val="24"/>
        </w:rPr>
        <w:t>, выполнения работ или оказания услуг одной или нескольких из следующих целей: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реализация инвестиционного проекта, в отношении которого заключается или заключено соглашение (с указанием наименования такого инвестиционного проекта);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реализация отдельных этапов инвестиционного проекта, в отношении которого заключается или заключено соглашение, соответствующих этапам реализации инвестиционного проекта, указанным в проекте соглашения и бизнес-плане (с указанием наименования такого инвестиционного проекта);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достижение основных характеристик инвестиционного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3.6. </w:t>
      </w:r>
      <w:proofErr w:type="gramStart"/>
      <w:r w:rsidRPr="005E600D">
        <w:rPr>
          <w:rFonts w:ascii="Times New Roman" w:hAnsi="Times New Roman" w:cs="Times New Roman"/>
          <w:sz w:val="24"/>
          <w:szCs w:val="24"/>
        </w:rPr>
        <w:t>В случае выявления уполномоченным органом несоответствия ходатайства о связанности требованиям, установленным Федеральным законом и пунктами 3.4 и 3.5 настоящего Порядка, уполномоченный орган направляет уведомление заявителю (организации, реализующий проект) с указанием положений Федерального закона и (или) настоящего Порядка, которые не соблюдены заявителем (организацией, реализующей проект), и возвращает документы, приложенные к ходатайству о связанности, не позднее истечения сроков, установленных пунктом 3.3 настоящего</w:t>
      </w:r>
      <w:proofErr w:type="gramEnd"/>
      <w:r w:rsidRPr="005E600D">
        <w:rPr>
          <w:rFonts w:ascii="Times New Roman" w:hAnsi="Times New Roman" w:cs="Times New Roman"/>
          <w:sz w:val="24"/>
          <w:szCs w:val="24"/>
        </w:rPr>
        <w:t xml:space="preserve"> Порядка.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3.7. </w:t>
      </w:r>
      <w:proofErr w:type="gramStart"/>
      <w:r w:rsidRPr="005E600D">
        <w:rPr>
          <w:rFonts w:ascii="Times New Roman" w:hAnsi="Times New Roman" w:cs="Times New Roman"/>
          <w:sz w:val="24"/>
          <w:szCs w:val="24"/>
        </w:rPr>
        <w:t>В случае соответствия ходатайства о связанности требованиям, установленным Федеральным законом и пунктами 3.4 и 3.5 настоящего Порядка, уполномоченный орган не позднее истечения сроков, установленных пунктом 3.3 настоящего Порядка, подписывает дополнительное соглашение о связанных договорах, заверенную копию дополнительного соглашения о связанных договорах и направляет в Федеральное казначейство для его регистрации (включения в реестр соглашений).</w:t>
      </w:r>
      <w:proofErr w:type="gramEnd"/>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lastRenderedPageBreak/>
        <w:t xml:space="preserve">3.8. Уполномоченный орган в течение 3 рабочих дней </w:t>
      </w:r>
      <w:proofErr w:type="gramStart"/>
      <w:r w:rsidRPr="005E600D">
        <w:rPr>
          <w:rFonts w:ascii="Times New Roman" w:hAnsi="Times New Roman" w:cs="Times New Roman"/>
          <w:sz w:val="24"/>
          <w:szCs w:val="24"/>
        </w:rPr>
        <w:t>со дня получения от Федерального казначейства дополнительного соглашения о связанных договорах с отметкой о регистрации</w:t>
      </w:r>
      <w:proofErr w:type="gramEnd"/>
      <w:r w:rsidRPr="005E600D">
        <w:rPr>
          <w:rFonts w:ascii="Times New Roman" w:hAnsi="Times New Roman" w:cs="Times New Roman"/>
          <w:sz w:val="24"/>
          <w:szCs w:val="24"/>
        </w:rPr>
        <w:t xml:space="preserve"> направляет экземпляр дополнительного соглашения о связанных договорах заявителю (организации, реализующей проект).</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4. Порядок внесения изменений в соглашение, прекращения действия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4.1. Изменение условий соглашения не допускается, за исключением случаев, указанных в части 6 статьи 11 Федерального закона, путем заключения дополнительного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4.2. Организация, реализующая проект, намеревающаяся внести изменения в соглашение в случаях, предусмотренных пунктами 2-4, 6-13 части 6 статьи 11 Федерального закона, направляет в уполномоченный орган заявление о заключении дополнительного соглашения по форме, установленной уполномоченным органом.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В случае, предусмотренном пунктом 5 части 6 статьи 11 Федерального закона, в соответствии с частью 9 статьи 11 Федерального закона соглашение считается измененным </w:t>
      </w:r>
      <w:proofErr w:type="gramStart"/>
      <w:r w:rsidRPr="005E600D">
        <w:rPr>
          <w:rFonts w:ascii="Times New Roman" w:hAnsi="Times New Roman" w:cs="Times New Roman"/>
          <w:sz w:val="24"/>
          <w:szCs w:val="24"/>
        </w:rPr>
        <w:t>с даты направления</w:t>
      </w:r>
      <w:proofErr w:type="gramEnd"/>
      <w:r w:rsidRPr="005E600D">
        <w:rPr>
          <w:rFonts w:ascii="Times New Roman" w:hAnsi="Times New Roman" w:cs="Times New Roman"/>
          <w:sz w:val="24"/>
          <w:szCs w:val="24"/>
        </w:rPr>
        <w:t xml:space="preserve"> стороной такого соглашения уведомления об изменении своих реквизитов другим сторонам указанного соглашения по форме, установленной уполномоченным органом.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 К заявлению о заключении дополнительного соглашения прилагаются: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4.3.1. Проект дополнительного соглашения, подписанный уполномоченным лицом организации, реализ</w:t>
      </w:r>
      <w:r w:rsidR="00B4182B">
        <w:rPr>
          <w:rFonts w:ascii="Times New Roman" w:hAnsi="Times New Roman" w:cs="Times New Roman"/>
          <w:sz w:val="24"/>
          <w:szCs w:val="24"/>
        </w:rPr>
        <w:t>ующей проект, а также главой Молдаванского</w:t>
      </w:r>
      <w:r w:rsidRPr="005E600D">
        <w:rPr>
          <w:rFonts w:ascii="Times New Roman" w:hAnsi="Times New Roman" w:cs="Times New Roman"/>
          <w:sz w:val="24"/>
          <w:szCs w:val="24"/>
        </w:rPr>
        <w:t xml:space="preserve"> сельского поселения Крымского района. </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4.3.2.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интересах такой организации в связи с заключением соглашения (дополнительного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4.3.3. В случае увеличения срока применения стабилизационной оговорки - документы и материалы, подтверждающие выполнение организацией, реализующей проект, одного из следующих условий (если изменения в соглашение вносятся по основанию, предусмотренному пунктом 2 части 6 статьи 11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принятие на себя обязательства по осуществлению капиталовложений, сформированных за счет доходов от реализации инвестиционного проекта, в данный инвестиционный проект или в иной инвестиционный проект, реализуемый на территории Российской Федерации (реинвестирование), в объеме не менее 1 </w:t>
      </w:r>
      <w:proofErr w:type="gramStart"/>
      <w:r w:rsidRPr="005E600D">
        <w:rPr>
          <w:rFonts w:ascii="Times New Roman" w:hAnsi="Times New Roman" w:cs="Times New Roman"/>
          <w:sz w:val="24"/>
          <w:szCs w:val="24"/>
        </w:rPr>
        <w:t>млрд</w:t>
      </w:r>
      <w:proofErr w:type="gramEnd"/>
      <w:r w:rsidRPr="005E600D">
        <w:rPr>
          <w:rFonts w:ascii="Times New Roman" w:hAnsi="Times New Roman" w:cs="Times New Roman"/>
          <w:sz w:val="24"/>
          <w:szCs w:val="24"/>
        </w:rPr>
        <w:t xml:space="preserve"> рублей в течение периода, указанного в части 11 статьи 10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заключение в рамках реализации инвестиционного проекта с субъектами малого или среднего предпринимательства договоров,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4.3.4. В случае передачи прав и обязанностей организации, реализующей проект, иному лицу (перемены лица в обязательстве):</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ходатайство о заключении дополнительного соглашения в связи с передачей прав и обязанностей по соглашению иному лицу, составленное по форме, установленной уполномоченным органом, подписанное уполномоченными лицами организации, реализующей проект, и организации, приобретающей права и принимающей обязанности по соглашению;</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документы и материалы, предусмотренные подпунктами «б</w:t>
      </w:r>
      <w:proofErr w:type="gramStart"/>
      <w:r w:rsidRPr="005E600D">
        <w:rPr>
          <w:rFonts w:ascii="Times New Roman" w:hAnsi="Times New Roman" w:cs="Times New Roman"/>
          <w:sz w:val="24"/>
          <w:szCs w:val="24"/>
        </w:rPr>
        <w:t>»-</w:t>
      </w:r>
      <w:proofErr w:type="gramEnd"/>
      <w:r w:rsidRPr="005E600D">
        <w:rPr>
          <w:rFonts w:ascii="Times New Roman" w:hAnsi="Times New Roman" w:cs="Times New Roman"/>
          <w:sz w:val="24"/>
          <w:szCs w:val="24"/>
        </w:rPr>
        <w:t>»г» пункта 11 Правил заключения соглашений и подтверждающие соблюдение организацией, приобретающей права и принимающей обязанности по соглашению, требований, предусмотренных статьей 7 Федерального закона, а также решение уполномоченного органа организации, приобретающей права и принимающей обязанности по соглашению, о совершении подобной передачи прав и обязанностей по соглашению;</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lastRenderedPageBreak/>
        <w:t>заверенная копия документа, подтверждающего основания передачи прав и обязанностей организации, реализующей проект, по соглашению.</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4.3.5. В случае если реализация инвестиционного проекта стала невозможной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документы в соответствии с пунктом 5 части 7 статьи 11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4.3.6. </w:t>
      </w:r>
      <w:proofErr w:type="gramStart"/>
      <w:r w:rsidRPr="005E600D">
        <w:rPr>
          <w:rFonts w:ascii="Times New Roman" w:hAnsi="Times New Roman" w:cs="Times New Roman"/>
          <w:sz w:val="24"/>
          <w:szCs w:val="24"/>
        </w:rPr>
        <w:t>В случае включения в соглашение информации о заключенном договоре о распределении затрат на объекты</w:t>
      </w:r>
      <w:proofErr w:type="gramEnd"/>
      <w:r w:rsidRPr="005E600D">
        <w:rPr>
          <w:rFonts w:ascii="Times New Roman" w:hAnsi="Times New Roman" w:cs="Times New Roman"/>
          <w:sz w:val="24"/>
          <w:szCs w:val="24"/>
        </w:rPr>
        <w:t xml:space="preserve"> инфраструктуры - надлежащим образом заверенная копия договора о распределении затрат на объекты инфраструктуры, соответствующего требованиям, предусмотренным частью 13 статьи 15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4.3.7. </w:t>
      </w:r>
      <w:proofErr w:type="gramStart"/>
      <w:r w:rsidRPr="005E600D">
        <w:rPr>
          <w:rFonts w:ascii="Times New Roman" w:hAnsi="Times New Roman" w:cs="Times New Roman"/>
          <w:sz w:val="24"/>
          <w:szCs w:val="24"/>
        </w:rPr>
        <w:t>В случае не</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 xml:space="preserve">заключения организацией, реализующей проект, концессионного соглашения и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 xml:space="preserve">-частном партнерстве, неисполнения или ненадлежащего исполнения такого соглашения </w:t>
      </w:r>
      <w:proofErr w:type="spellStart"/>
      <w:r w:rsidRPr="005E600D">
        <w:rPr>
          <w:rFonts w:ascii="Times New Roman" w:hAnsi="Times New Roman" w:cs="Times New Roman"/>
          <w:sz w:val="24"/>
          <w:szCs w:val="24"/>
        </w:rPr>
        <w:t>концедентом</w:t>
      </w:r>
      <w:proofErr w:type="spellEnd"/>
      <w:r w:rsidRPr="005E600D">
        <w:rPr>
          <w:rFonts w:ascii="Times New Roman" w:hAnsi="Times New Roman" w:cs="Times New Roman"/>
          <w:sz w:val="24"/>
          <w:szCs w:val="24"/>
        </w:rPr>
        <w:t xml:space="preserve"> и (или) публичным партнером, если такое соглашение предусматривает реализацию инвестиционного проекта, в отношении которого было также заключено соглашение, при условии соблюдения в измененном соглашении требований к размеру капиталовложений, предусмотренных частью 4 статьи 9 Федерального закона, а также к</w:t>
      </w:r>
      <w:proofErr w:type="gramEnd"/>
      <w:r w:rsidRPr="005E600D">
        <w:rPr>
          <w:rFonts w:ascii="Times New Roman" w:hAnsi="Times New Roman" w:cs="Times New Roman"/>
          <w:sz w:val="24"/>
          <w:szCs w:val="24"/>
        </w:rPr>
        <w:t xml:space="preserve"> сроку осуществления капиталовложений, предусмотренных соглашением:</w:t>
      </w:r>
    </w:p>
    <w:p w:rsidR="005E600D" w:rsidRPr="005E600D" w:rsidRDefault="005E600D" w:rsidP="005E600D">
      <w:pPr>
        <w:spacing w:after="0" w:line="240" w:lineRule="auto"/>
        <w:ind w:firstLine="851"/>
        <w:jc w:val="both"/>
        <w:rPr>
          <w:rFonts w:ascii="Times New Roman" w:hAnsi="Times New Roman" w:cs="Times New Roman"/>
          <w:sz w:val="24"/>
          <w:szCs w:val="24"/>
        </w:rPr>
      </w:pPr>
      <w:proofErr w:type="gramStart"/>
      <w:r w:rsidRPr="005E600D">
        <w:rPr>
          <w:rFonts w:ascii="Times New Roman" w:hAnsi="Times New Roman" w:cs="Times New Roman"/>
          <w:sz w:val="24"/>
          <w:szCs w:val="24"/>
        </w:rPr>
        <w:t>документы, подтверждающие не</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 xml:space="preserve">заключение организацией, реализующей проект, соответственно концессионного соглашения и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 xml:space="preserve">-частном партнерстве (например, надлежащим образом заверенная копия принятого после заключения соглашения решения </w:t>
      </w:r>
      <w:proofErr w:type="spellStart"/>
      <w:r w:rsidRPr="005E600D">
        <w:rPr>
          <w:rFonts w:ascii="Times New Roman" w:hAnsi="Times New Roman" w:cs="Times New Roman"/>
          <w:sz w:val="24"/>
          <w:szCs w:val="24"/>
        </w:rPr>
        <w:t>концедента</w:t>
      </w:r>
      <w:proofErr w:type="spellEnd"/>
      <w:r w:rsidRPr="005E600D">
        <w:rPr>
          <w:rFonts w:ascii="Times New Roman" w:hAnsi="Times New Roman" w:cs="Times New Roman"/>
          <w:sz w:val="24"/>
          <w:szCs w:val="24"/>
        </w:rPr>
        <w:t xml:space="preserve"> или публичного партнера об отказе в заключении с организацией, реализующей проект, концессионного соглашения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-частном партнерстве, либо надлежащим образом заверенная копия полученного после заключения соглашения организацией, реализующей проект, уведомления конкурсной комиссии</w:t>
      </w:r>
      <w:proofErr w:type="gramEnd"/>
      <w:r w:rsidRPr="005E600D">
        <w:rPr>
          <w:rFonts w:ascii="Times New Roman" w:hAnsi="Times New Roman" w:cs="Times New Roman"/>
          <w:sz w:val="24"/>
          <w:szCs w:val="24"/>
        </w:rPr>
        <w:t xml:space="preserve"> </w:t>
      </w:r>
      <w:proofErr w:type="gramStart"/>
      <w:r w:rsidRPr="005E600D">
        <w:rPr>
          <w:rFonts w:ascii="Times New Roman" w:hAnsi="Times New Roman" w:cs="Times New Roman"/>
          <w:sz w:val="24"/>
          <w:szCs w:val="24"/>
        </w:rPr>
        <w:t xml:space="preserve">о результатах проведения конкурса на право заключения концессионного соглашения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-частном партнерстве или о принятии решения о признании конкурса несостоявшимся, а также вместе с копией такого уведомления - информация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«Интернет», или надлежащим образом заверенные копии документов, датированных после заключения соглашения и подтверждающих не</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заключение</w:t>
      </w:r>
      <w:proofErr w:type="gramEnd"/>
      <w:r w:rsidRPr="005E600D">
        <w:rPr>
          <w:rFonts w:ascii="Times New Roman" w:hAnsi="Times New Roman" w:cs="Times New Roman"/>
          <w:sz w:val="24"/>
          <w:szCs w:val="24"/>
        </w:rPr>
        <w:t xml:space="preserve"> с организацией, реализующей проект, концессионного соглашения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 xml:space="preserve">-частном партнерстве в случае принятия </w:t>
      </w:r>
      <w:proofErr w:type="spellStart"/>
      <w:r w:rsidRPr="005E600D">
        <w:rPr>
          <w:rFonts w:ascii="Times New Roman" w:hAnsi="Times New Roman" w:cs="Times New Roman"/>
          <w:sz w:val="24"/>
          <w:szCs w:val="24"/>
        </w:rPr>
        <w:t>концедентом</w:t>
      </w:r>
      <w:proofErr w:type="spellEnd"/>
      <w:r w:rsidRPr="005E600D">
        <w:rPr>
          <w:rFonts w:ascii="Times New Roman" w:hAnsi="Times New Roman" w:cs="Times New Roman"/>
          <w:sz w:val="24"/>
          <w:szCs w:val="24"/>
        </w:rPr>
        <w:t xml:space="preserve"> или публичной стороной решения о признании конкурса </w:t>
      </w:r>
      <w:proofErr w:type="gramStart"/>
      <w:r w:rsidRPr="005E600D">
        <w:rPr>
          <w:rFonts w:ascii="Times New Roman" w:hAnsi="Times New Roman" w:cs="Times New Roman"/>
          <w:sz w:val="24"/>
          <w:szCs w:val="24"/>
        </w:rPr>
        <w:t>несостоявшимся</w:t>
      </w:r>
      <w:proofErr w:type="gramEnd"/>
      <w:r w:rsidRPr="005E600D">
        <w:rPr>
          <w:rFonts w:ascii="Times New Roman" w:hAnsi="Times New Roman" w:cs="Times New Roman"/>
          <w:sz w:val="24"/>
          <w:szCs w:val="24"/>
        </w:rPr>
        <w:t>);</w:t>
      </w:r>
    </w:p>
    <w:p w:rsidR="005E600D" w:rsidRPr="005E600D" w:rsidRDefault="005E600D" w:rsidP="005E600D">
      <w:pPr>
        <w:spacing w:after="0" w:line="240" w:lineRule="auto"/>
        <w:ind w:firstLine="851"/>
        <w:jc w:val="both"/>
        <w:rPr>
          <w:rFonts w:ascii="Times New Roman" w:hAnsi="Times New Roman" w:cs="Times New Roman"/>
          <w:sz w:val="24"/>
          <w:szCs w:val="24"/>
        </w:rPr>
      </w:pPr>
      <w:proofErr w:type="gramStart"/>
      <w:r w:rsidRPr="005E600D">
        <w:rPr>
          <w:rFonts w:ascii="Times New Roman" w:hAnsi="Times New Roman" w:cs="Times New Roman"/>
          <w:sz w:val="24"/>
          <w:szCs w:val="24"/>
        </w:rPr>
        <w:t xml:space="preserve">документы, подтверждающие неисполнение или ненадлежащее исполнение </w:t>
      </w:r>
      <w:proofErr w:type="spellStart"/>
      <w:r w:rsidRPr="005E600D">
        <w:rPr>
          <w:rFonts w:ascii="Times New Roman" w:hAnsi="Times New Roman" w:cs="Times New Roman"/>
          <w:sz w:val="24"/>
          <w:szCs w:val="24"/>
        </w:rPr>
        <w:t>концедентом</w:t>
      </w:r>
      <w:proofErr w:type="spellEnd"/>
      <w:r w:rsidRPr="005E600D">
        <w:rPr>
          <w:rFonts w:ascii="Times New Roman" w:hAnsi="Times New Roman" w:cs="Times New Roman"/>
          <w:sz w:val="24"/>
          <w:szCs w:val="24"/>
        </w:rPr>
        <w:t xml:space="preserve"> и (или) публичным партнером концессионного соглашения и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 xml:space="preserve">-частном партнерстве (например, копия вступившего в законную силу после заключения соглашения решения суда, подтверждающего неисполнение или ненадлежащее исполнение </w:t>
      </w:r>
      <w:proofErr w:type="spellStart"/>
      <w:r w:rsidRPr="005E600D">
        <w:rPr>
          <w:rFonts w:ascii="Times New Roman" w:hAnsi="Times New Roman" w:cs="Times New Roman"/>
          <w:sz w:val="24"/>
          <w:szCs w:val="24"/>
        </w:rPr>
        <w:t>концедентом</w:t>
      </w:r>
      <w:proofErr w:type="spellEnd"/>
      <w:r w:rsidRPr="005E600D">
        <w:rPr>
          <w:rFonts w:ascii="Times New Roman" w:hAnsi="Times New Roman" w:cs="Times New Roman"/>
          <w:sz w:val="24"/>
          <w:szCs w:val="24"/>
        </w:rPr>
        <w:t xml:space="preserve"> или публичным партнером концессионного соглашения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 xml:space="preserve">-частном партнерстве), если указанные в настоящем подпункте концессионное соглашение и (или) соглашение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-частном партнерстве предусматривают</w:t>
      </w:r>
      <w:proofErr w:type="gramEnd"/>
      <w:r w:rsidRPr="005E600D">
        <w:rPr>
          <w:rFonts w:ascii="Times New Roman" w:hAnsi="Times New Roman" w:cs="Times New Roman"/>
          <w:sz w:val="24"/>
          <w:szCs w:val="24"/>
        </w:rPr>
        <w:t xml:space="preserve"> реализацию инвестиционного проекта, являющегося объектом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4.3.8. </w:t>
      </w:r>
      <w:proofErr w:type="gramStart"/>
      <w:r w:rsidRPr="005E600D">
        <w:rPr>
          <w:rFonts w:ascii="Times New Roman" w:hAnsi="Times New Roman" w:cs="Times New Roman"/>
          <w:sz w:val="24"/>
          <w:szCs w:val="24"/>
        </w:rPr>
        <w:t>В случае изменения объема планируемых к возмещению затрат, указанных в части 1 статьи 15 Федерального закона, планируемых сроков и формы их возмещения - скорректированные финансовая модель и бизнес-план, в том числе в части объема и видов планируемых к возмещению затрат, указанных в части 1 статьи 15 Федерального закона, планируемых сроков и формы возмещения затрат, а также скорректированный перечень объектов обеспечивающей и</w:t>
      </w:r>
      <w:proofErr w:type="gramEnd"/>
      <w:r w:rsidRPr="005E600D">
        <w:rPr>
          <w:rFonts w:ascii="Times New Roman" w:hAnsi="Times New Roman" w:cs="Times New Roman"/>
          <w:sz w:val="24"/>
          <w:szCs w:val="24"/>
        </w:rPr>
        <w:t xml:space="preserve"> (или) сопутствующей инфраструктур, затраты на создание (строительство), реконструкцию и (или) модернизацию которых предполагается возместить (в случае их изменения).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lastRenderedPageBreak/>
        <w:t>4.3.9. </w:t>
      </w:r>
      <w:proofErr w:type="gramStart"/>
      <w:r w:rsidRPr="005E600D">
        <w:rPr>
          <w:rFonts w:ascii="Times New Roman" w:hAnsi="Times New Roman" w:cs="Times New Roman"/>
          <w:sz w:val="24"/>
          <w:szCs w:val="24"/>
        </w:rPr>
        <w:t>В случае изменения формы меры государственной поддержки, предусмотренной частью 1 статьи 15 Федерального закона, в том числе в связи с внесением соответствующих изменений в законодательство Российской Федерации о налогах и сборах, а также внесения изменений в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 - скорректированные финансовая модель</w:t>
      </w:r>
      <w:proofErr w:type="gramEnd"/>
      <w:r w:rsidRPr="005E600D">
        <w:rPr>
          <w:rFonts w:ascii="Times New Roman" w:hAnsi="Times New Roman" w:cs="Times New Roman"/>
          <w:sz w:val="24"/>
          <w:szCs w:val="24"/>
        </w:rPr>
        <w:t xml:space="preserve"> и бизнес-план (в случае их изменения).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4.4. Уполномоченный орган рассматривает заявление о заключении дополнительного соглашения, прилагаемые документы и материалы в течение 30 рабочих дней со дня поступления заявления о заключении дополнительного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4.5. Уполномоченный орган отказывает в заключени</w:t>
      </w:r>
      <w:proofErr w:type="gramStart"/>
      <w:r w:rsidRPr="005E600D">
        <w:rPr>
          <w:rFonts w:ascii="Times New Roman" w:hAnsi="Times New Roman" w:cs="Times New Roman"/>
          <w:sz w:val="24"/>
          <w:szCs w:val="24"/>
        </w:rPr>
        <w:t>и</w:t>
      </w:r>
      <w:proofErr w:type="gramEnd"/>
      <w:r w:rsidRPr="005E600D">
        <w:rPr>
          <w:rFonts w:ascii="Times New Roman" w:hAnsi="Times New Roman" w:cs="Times New Roman"/>
          <w:sz w:val="24"/>
          <w:szCs w:val="24"/>
        </w:rPr>
        <w:t xml:space="preserve"> дополнительного соглашения только при наличии оснований, предусмотренных частью 14 статьи 7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4.6. </w:t>
      </w:r>
      <w:proofErr w:type="gramStart"/>
      <w:r w:rsidRPr="005E600D">
        <w:rPr>
          <w:rFonts w:ascii="Times New Roman" w:hAnsi="Times New Roman" w:cs="Times New Roman"/>
          <w:sz w:val="24"/>
          <w:szCs w:val="24"/>
        </w:rPr>
        <w:t>В случае отсутствия оснований, предусмотренных частью 14 статьи 7 Федерального закона, уполномоченный орган не позднее 30 рабочих дней со дня получения заявления о заключении дополнительного соглашения, подписывает проект дополнительного соглашения, в срок не позднее 5 рабочих дней со дня подписания дополнительного соглашения готовит заверенную копию дополнительного соглашения и направляет ее в Федеральное казначейство для регистрации (включения сведений в реестр соглашений).</w:t>
      </w:r>
      <w:proofErr w:type="gramEnd"/>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4.7. Уполномоченный орган в течение 3 рабочих дней со дня получения от Федерального казначейства дополнительного соглашения с отметкой о регистрации направляет экземпляры дополнительного соглашения организации, реализующей проект.</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4.8.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 предусмотренных частью 14 статьей 11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4.9. Уполномоченный орган требует расторжения соглашения в порядке, предусмотренном статьей 13 Федерального закона, при выявлении любого из обстоятельств, в том числе по результатам мониторинга, указанных в части 13 статьи 11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Уполномоченный орган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 указанных в части 14 статьи 11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Организация, реализующая проект, вправе потребовать расторжения соглашения о защите и поощрении капиталовложений в порядке, предусмотренном статьей 13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4.10. Для прекращения действия соглашения сторона, инициирующая прекращение действия соглашения, составляет и подписывает проект дополнительного соглашения о расторжении соглашения в количестве экземпляров, равном числу сторон соглашения, составленный по форме, установленной уполномоченным органом, и направляет (передает) не </w:t>
      </w:r>
      <w:proofErr w:type="gramStart"/>
      <w:r w:rsidRPr="005E600D">
        <w:rPr>
          <w:rFonts w:ascii="Times New Roman" w:hAnsi="Times New Roman" w:cs="Times New Roman"/>
          <w:sz w:val="24"/>
          <w:szCs w:val="24"/>
        </w:rPr>
        <w:t>позднее</w:t>
      </w:r>
      <w:proofErr w:type="gramEnd"/>
      <w:r w:rsidRPr="005E600D">
        <w:rPr>
          <w:rFonts w:ascii="Times New Roman" w:hAnsi="Times New Roman" w:cs="Times New Roman"/>
          <w:sz w:val="24"/>
          <w:szCs w:val="24"/>
        </w:rPr>
        <w:t xml:space="preserve">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При отсутствии возражений сторона, получившая документы и материалы, указанные в абзаце первом настоящего пункта, в течение 3 рабочих дней со дня их получения подписывает все экземпляры дополнительного соглашения о расторжении соглашения и направляет их в уполномоченный орган.</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Уполномоченный орган в течение 5 рабочих дней со дня получения от сторон всех экземпляров подписанного дополнительного соглашения о расторжении соглашения </w:t>
      </w:r>
      <w:r w:rsidRPr="005E600D">
        <w:rPr>
          <w:rFonts w:ascii="Times New Roman" w:hAnsi="Times New Roman" w:cs="Times New Roman"/>
          <w:sz w:val="24"/>
          <w:szCs w:val="24"/>
        </w:rPr>
        <w:lastRenderedPageBreak/>
        <w:t>направляет копию подписанного дополнительного соглашения о расторжении соглашения в Федеральное казначейство для регистрации такого дополнительного соглашения (включения сведений в реестр соглашений).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Уполномоченный орган в течение 5 рабочих дней со дня получения от Федерального казначейства зарегистрированного дополнительного соглашения о расторжении соглашения направляет другим сторонам по одному экземпляру зарегистрированного дополнительного соглашения о расторжении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В случае если хотя бы одна из сторон возражает относительно прекращения действия соглашения, дополнительное соглашение о прекращении действия соглашения не может быть заключено.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4.11. </w:t>
      </w:r>
      <w:proofErr w:type="gramStart"/>
      <w:r w:rsidRPr="005E600D">
        <w:rPr>
          <w:rFonts w:ascii="Times New Roman" w:hAnsi="Times New Roman" w:cs="Times New Roman"/>
          <w:sz w:val="24"/>
          <w:szCs w:val="24"/>
        </w:rPr>
        <w:t>В случае расторжения соглашения в судебном порядке в соответствии с частями 13, 15 статьи 11 и статьей 13 Федерального закона уполномоченный орган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w:t>
      </w:r>
      <w:proofErr w:type="gramEnd"/>
      <w:r w:rsidRPr="005E600D">
        <w:rPr>
          <w:rFonts w:ascii="Times New Roman" w:hAnsi="Times New Roman" w:cs="Times New Roman"/>
          <w:sz w:val="24"/>
          <w:szCs w:val="24"/>
        </w:rPr>
        <w:t xml:space="preserve"> копии соответствующего решения суда.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При этом датой прекращения действия соглашения считается дата вступления в законную силу решения суда о расторжении соглашения, если иная дата не установлена указанным решением суда.</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5. Мониторинг исполнения условий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5.1. Мониторинг осуществляется в целях сбора, систематизации и учета информации о ходе исполнения условий соглашения и условий реализации инвестиционного проекта, в том числе этапов реализации инвестиционного проекта, а также выявления обстоятельств, указывающих на наличие оснований для расторжения соглашений.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5.2. </w:t>
      </w:r>
      <w:proofErr w:type="gramStart"/>
      <w:r w:rsidRPr="005E600D">
        <w:rPr>
          <w:rFonts w:ascii="Times New Roman" w:hAnsi="Times New Roman" w:cs="Times New Roman"/>
          <w:sz w:val="24"/>
          <w:szCs w:val="24"/>
        </w:rPr>
        <w:t>Организация, реализующая проект, не позднее 01 февраля года, следующего за годом, в котором заключено соглашение (в отношении представления информации о реализации соответствующего этапа инвестиционного проекта - не позднее 01 февраля года, следующего за годом, в котором наступил срок реализации очередного этапа инвестиционного проекта, предусмотренный соглашением), представляет в Уполномоченный орган данные об исполнении условий соглашения и условий реализации инвестиционного проекта, в том</w:t>
      </w:r>
      <w:proofErr w:type="gramEnd"/>
      <w:r w:rsidRPr="005E600D">
        <w:rPr>
          <w:rFonts w:ascii="Times New Roman" w:hAnsi="Times New Roman" w:cs="Times New Roman"/>
          <w:sz w:val="24"/>
          <w:szCs w:val="24"/>
        </w:rPr>
        <w:t xml:space="preserve"> </w:t>
      </w:r>
      <w:proofErr w:type="gramStart"/>
      <w:r w:rsidRPr="005E600D">
        <w:rPr>
          <w:rFonts w:ascii="Times New Roman" w:hAnsi="Times New Roman" w:cs="Times New Roman"/>
          <w:sz w:val="24"/>
          <w:szCs w:val="24"/>
        </w:rPr>
        <w:t>числе</w:t>
      </w:r>
      <w:proofErr w:type="gramEnd"/>
      <w:r w:rsidRPr="005E600D">
        <w:rPr>
          <w:rFonts w:ascii="Times New Roman" w:hAnsi="Times New Roman" w:cs="Times New Roman"/>
          <w:sz w:val="24"/>
          <w:szCs w:val="24"/>
        </w:rPr>
        <w:t xml:space="preserve"> информацию о реализации соответствующего этапа инвестиционного проекта (если применимо) (далее - данные, представленные организацией, реализующей проект).</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5.3. </w:t>
      </w:r>
      <w:proofErr w:type="gramStart"/>
      <w:r w:rsidRPr="005E600D">
        <w:rPr>
          <w:rFonts w:ascii="Times New Roman" w:hAnsi="Times New Roman" w:cs="Times New Roman"/>
          <w:sz w:val="24"/>
          <w:szCs w:val="24"/>
        </w:rPr>
        <w:t>Уполномоченный орган в течение 10 рабочих дней со дня представления данных, представленных организацией, реализующей проект, осуществляет проверку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 и направляет в уполномоченный орган Краснодарского края отчет об исполнении условий соглашений и условий реализации инвестиционных проектов, в том числе этапов реализации</w:t>
      </w:r>
      <w:proofErr w:type="gramEnd"/>
      <w:r w:rsidRPr="005E600D">
        <w:rPr>
          <w:rFonts w:ascii="Times New Roman" w:hAnsi="Times New Roman" w:cs="Times New Roman"/>
          <w:sz w:val="24"/>
          <w:szCs w:val="24"/>
        </w:rPr>
        <w:t xml:space="preserve"> инвестиционных проектов</w:t>
      </w:r>
      <w:r w:rsidR="00B4182B">
        <w:rPr>
          <w:rFonts w:ascii="Times New Roman" w:hAnsi="Times New Roman" w:cs="Times New Roman"/>
          <w:sz w:val="24"/>
          <w:szCs w:val="24"/>
        </w:rPr>
        <w:t>, реализуемых на территории Молдаванского</w:t>
      </w:r>
      <w:r w:rsidRPr="005E600D">
        <w:rPr>
          <w:rFonts w:ascii="Times New Roman" w:hAnsi="Times New Roman" w:cs="Times New Roman"/>
          <w:sz w:val="24"/>
          <w:szCs w:val="24"/>
        </w:rPr>
        <w:t xml:space="preserve"> сельского поселения Крымского района в соответствии с формой, установленной уполномоченным органом, содержащей, в том числе основания для изменения или расторжения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   </w:t>
      </w:r>
    </w:p>
    <w:p w:rsidR="005E600D" w:rsidRPr="005E600D" w:rsidRDefault="005E600D" w:rsidP="005E6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w:t>
      </w:r>
      <w:r w:rsidRPr="005E600D">
        <w:rPr>
          <w:rFonts w:ascii="Times New Roman" w:hAnsi="Times New Roman" w:cs="Times New Roman"/>
          <w:sz w:val="24"/>
          <w:szCs w:val="24"/>
        </w:rPr>
        <w:t>Ответственность</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Муниципальное образование, являющееся стороной соглашения о защите и поощрении капиталовложений, несет самостоятельную ответственность за исполнение своих обязанностей, возложенных на него таким соглашением, в том числе по неприменению соответствующих актов (решений), в рамках полномочий, предоставленных ему законодательством Российской Федерации.</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5E600D">
        <w:rPr>
          <w:rFonts w:ascii="Times New Roman" w:hAnsi="Times New Roman" w:cs="Times New Roman"/>
          <w:sz w:val="24"/>
          <w:szCs w:val="24"/>
        </w:rPr>
        <w:t>. Заключительные положения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7</w:t>
      </w:r>
      <w:r w:rsidRPr="005E600D">
        <w:rPr>
          <w:rFonts w:ascii="Times New Roman" w:hAnsi="Times New Roman" w:cs="Times New Roman"/>
          <w:sz w:val="24"/>
          <w:szCs w:val="24"/>
        </w:rPr>
        <w:t>.1. Соглашение может быть расторгнуто в любое время по соглашению сторон, если это не нарушает условий связанного договора.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Каждая сторона Соглашения вправе отказаться от исполнения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 предусмотренных </w:t>
      </w:r>
      <w:hyperlink r:id="rId14" w:tgtFrame="_blank" w:history="1">
        <w:r w:rsidRPr="005E600D">
          <w:rPr>
            <w:rStyle w:val="a6"/>
            <w:rFonts w:ascii="Times New Roman" w:hAnsi="Times New Roman" w:cs="Times New Roman"/>
            <w:color w:val="auto"/>
            <w:sz w:val="24"/>
            <w:szCs w:val="24"/>
            <w:u w:val="none"/>
          </w:rPr>
          <w:t>частью 14 статьей 11</w:t>
        </w:r>
      </w:hyperlink>
      <w:r w:rsidRPr="005E600D">
        <w:rPr>
          <w:rFonts w:ascii="Times New Roman" w:hAnsi="Times New Roman" w:cs="Times New Roman"/>
          <w:sz w:val="24"/>
          <w:szCs w:val="24"/>
        </w:rPr>
        <w:t>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5E600D">
        <w:rPr>
          <w:rFonts w:ascii="Times New Roman" w:hAnsi="Times New Roman" w:cs="Times New Roman"/>
          <w:sz w:val="24"/>
          <w:szCs w:val="24"/>
        </w:rPr>
        <w:t>.2. Муниципальное образование требует расторжения Соглашения в порядке, предусмотренном </w:t>
      </w:r>
      <w:hyperlink r:id="rId15" w:tgtFrame="_blank" w:history="1">
        <w:r w:rsidRPr="005E600D">
          <w:rPr>
            <w:rStyle w:val="a6"/>
            <w:rFonts w:ascii="Times New Roman" w:hAnsi="Times New Roman" w:cs="Times New Roman"/>
            <w:color w:val="auto"/>
            <w:sz w:val="24"/>
            <w:szCs w:val="24"/>
            <w:u w:val="none"/>
          </w:rPr>
          <w:t>статьей 13</w:t>
        </w:r>
      </w:hyperlink>
      <w:r w:rsidRPr="005E600D">
        <w:rPr>
          <w:rFonts w:ascii="Times New Roman" w:hAnsi="Times New Roman" w:cs="Times New Roman"/>
          <w:sz w:val="24"/>
          <w:szCs w:val="24"/>
        </w:rPr>
        <w:t> Федерального закона, при выявлении любого из обстоятельств, в том числе по результатам мониторинга, указанным в </w:t>
      </w:r>
      <w:hyperlink r:id="rId16" w:tgtFrame="_blank" w:history="1">
        <w:r w:rsidRPr="005E600D">
          <w:rPr>
            <w:rStyle w:val="a6"/>
            <w:rFonts w:ascii="Times New Roman" w:hAnsi="Times New Roman" w:cs="Times New Roman"/>
            <w:color w:val="auto"/>
            <w:sz w:val="24"/>
            <w:szCs w:val="24"/>
            <w:u w:val="none"/>
          </w:rPr>
          <w:t>части 13 статьи 11</w:t>
        </w:r>
      </w:hyperlink>
      <w:r w:rsidRPr="005E600D">
        <w:rPr>
          <w:rFonts w:ascii="Times New Roman" w:hAnsi="Times New Roman" w:cs="Times New Roman"/>
          <w:sz w:val="24"/>
          <w:szCs w:val="24"/>
        </w:rPr>
        <w:t>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Муниципальное образование отказывается от исполнения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 указанных в </w:t>
      </w:r>
      <w:hyperlink r:id="rId17" w:tgtFrame="_blank" w:history="1">
        <w:r w:rsidRPr="005E600D">
          <w:rPr>
            <w:rStyle w:val="a6"/>
            <w:rFonts w:ascii="Times New Roman" w:hAnsi="Times New Roman" w:cs="Times New Roman"/>
            <w:color w:val="auto"/>
            <w:sz w:val="24"/>
            <w:szCs w:val="24"/>
            <w:u w:val="none"/>
          </w:rPr>
          <w:t>части 14 статьи 11</w:t>
        </w:r>
      </w:hyperlink>
      <w:r w:rsidRPr="005E600D">
        <w:rPr>
          <w:rFonts w:ascii="Times New Roman" w:hAnsi="Times New Roman" w:cs="Times New Roman"/>
          <w:sz w:val="24"/>
          <w:szCs w:val="24"/>
        </w:rPr>
        <w:t>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18" w:tgtFrame="_blank" w:history="1">
        <w:r w:rsidRPr="005E600D">
          <w:rPr>
            <w:rStyle w:val="a6"/>
            <w:rFonts w:ascii="Times New Roman" w:hAnsi="Times New Roman" w:cs="Times New Roman"/>
            <w:color w:val="auto"/>
            <w:sz w:val="24"/>
            <w:szCs w:val="24"/>
            <w:u w:val="none"/>
          </w:rPr>
          <w:t>статьей 13</w:t>
        </w:r>
      </w:hyperlink>
      <w:r w:rsidRPr="005E600D">
        <w:rPr>
          <w:rFonts w:ascii="Times New Roman" w:hAnsi="Times New Roman" w:cs="Times New Roman"/>
          <w:sz w:val="24"/>
          <w:szCs w:val="24"/>
        </w:rPr>
        <w:t> Федерального закона, в случае существенного нарушения его условий муниципальным образованием при условии, что такое требование организации, реализующей проект, не нарушает условий связанного договора.</w:t>
      </w:r>
    </w:p>
    <w:p w:rsidR="005E600D" w:rsidRPr="005E600D" w:rsidRDefault="005E600D" w:rsidP="005E60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5E600D">
        <w:rPr>
          <w:rFonts w:ascii="Times New Roman" w:hAnsi="Times New Roman" w:cs="Times New Roman"/>
          <w:sz w:val="24"/>
          <w:szCs w:val="24"/>
        </w:rPr>
        <w:t xml:space="preserve">.3. Для прекращения действия Соглашения сторона, инициирующая прекращение действия Соглашения, составляет и подписывает проект дополнительного соглашения о расторжении Соглашения в количестве экземпляров, равном числу сторон Соглашения, составленный по форме, установленной уполномоченным органом Краснодарского края, и направляет (передает) не </w:t>
      </w:r>
      <w:proofErr w:type="gramStart"/>
      <w:r w:rsidRPr="005E600D">
        <w:rPr>
          <w:rFonts w:ascii="Times New Roman" w:hAnsi="Times New Roman" w:cs="Times New Roman"/>
          <w:sz w:val="24"/>
          <w:szCs w:val="24"/>
        </w:rPr>
        <w:t>позднее</w:t>
      </w:r>
      <w:proofErr w:type="gramEnd"/>
      <w:r w:rsidRPr="005E600D">
        <w:rPr>
          <w:rFonts w:ascii="Times New Roman" w:hAnsi="Times New Roman" w:cs="Times New Roman"/>
          <w:sz w:val="24"/>
          <w:szCs w:val="24"/>
        </w:rPr>
        <w:t xml:space="preserve">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При отсутствии возражений сторона, получившая документы и материалы, указанные в абзаце первом настоящего пункта, в течение 3 рабочих дней со дня их получения подписывает все экземпляры дополнительного соглашения о расторжении Соглашения и направляет их в уполномоченный орган Краснодарского края.</w:t>
      </w:r>
    </w:p>
    <w:p w:rsidR="005E600D" w:rsidRPr="005E600D" w:rsidRDefault="005E600D" w:rsidP="005E60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5E600D">
        <w:rPr>
          <w:rFonts w:ascii="Times New Roman" w:hAnsi="Times New Roman" w:cs="Times New Roman"/>
          <w:sz w:val="24"/>
          <w:szCs w:val="24"/>
        </w:rPr>
        <w:t>.4. В случае если хотя бы одна из сторон возражает относительно прекращения действия Соглашения, дополнительное соглашение о прекращении действия Соглашения не может быть заключено.</w:t>
      </w:r>
    </w:p>
    <w:p w:rsidR="005E600D" w:rsidRPr="005E600D" w:rsidRDefault="005E600D" w:rsidP="005E60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5E600D">
        <w:rPr>
          <w:rFonts w:ascii="Times New Roman" w:hAnsi="Times New Roman" w:cs="Times New Roman"/>
          <w:sz w:val="24"/>
          <w:szCs w:val="24"/>
        </w:rPr>
        <w:t xml:space="preserve">.5. При </w:t>
      </w:r>
      <w:proofErr w:type="gramStart"/>
      <w:r w:rsidRPr="005E600D">
        <w:rPr>
          <w:rFonts w:ascii="Times New Roman" w:hAnsi="Times New Roman" w:cs="Times New Roman"/>
          <w:sz w:val="24"/>
          <w:szCs w:val="24"/>
        </w:rPr>
        <w:t>не достижении</w:t>
      </w:r>
      <w:proofErr w:type="gramEnd"/>
      <w:r w:rsidRPr="005E600D">
        <w:rPr>
          <w:rFonts w:ascii="Times New Roman" w:hAnsi="Times New Roman" w:cs="Times New Roman"/>
          <w:sz w:val="24"/>
          <w:szCs w:val="24"/>
        </w:rPr>
        <w:t xml:space="preserve"> согласия, расторжение Соглашения производится в судебном порядке.</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Датой прекращения действия соглашения считается дата вступления в законную силу решения суда о расторжении соглашения, если иная дата не установлена указанным решением суда.</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ind w:firstLine="851"/>
        <w:jc w:val="both"/>
        <w:rPr>
          <w:rFonts w:ascii="Times New Roman" w:hAnsi="Times New Roman" w:cs="Times New Roman"/>
          <w:sz w:val="24"/>
          <w:szCs w:val="24"/>
        </w:rPr>
      </w:pPr>
    </w:p>
    <w:p w:rsidR="0080593C" w:rsidRPr="005E600D" w:rsidRDefault="0080593C"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both"/>
        <w:rPr>
          <w:rFonts w:ascii="Times New Roman" w:hAnsi="Times New Roman" w:cs="Times New Roman"/>
          <w:sz w:val="24"/>
          <w:szCs w:val="24"/>
        </w:rPr>
      </w:pPr>
    </w:p>
    <w:p w:rsidR="001A4DFB" w:rsidRPr="005E600D" w:rsidRDefault="001A4DFB" w:rsidP="005E600D">
      <w:pPr>
        <w:spacing w:after="0" w:line="240" w:lineRule="auto"/>
        <w:jc w:val="both"/>
        <w:rPr>
          <w:rFonts w:ascii="Times New Roman" w:hAnsi="Times New Roman" w:cs="Times New Roman"/>
          <w:sz w:val="24"/>
          <w:szCs w:val="24"/>
        </w:rPr>
      </w:pPr>
    </w:p>
    <w:sectPr w:rsidR="001A4DFB" w:rsidRPr="005E600D" w:rsidSect="00716E83">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B3DDA"/>
    <w:multiLevelType w:val="hybridMultilevel"/>
    <w:tmpl w:val="3B9A1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E1"/>
    <w:rsid w:val="000D6DCC"/>
    <w:rsid w:val="000E2DFA"/>
    <w:rsid w:val="000F44A4"/>
    <w:rsid w:val="001614E3"/>
    <w:rsid w:val="001A4DFB"/>
    <w:rsid w:val="001F49D9"/>
    <w:rsid w:val="002241A7"/>
    <w:rsid w:val="00232F06"/>
    <w:rsid w:val="0024625A"/>
    <w:rsid w:val="00272D90"/>
    <w:rsid w:val="002A4063"/>
    <w:rsid w:val="00314589"/>
    <w:rsid w:val="00351AF1"/>
    <w:rsid w:val="003B4923"/>
    <w:rsid w:val="004327E1"/>
    <w:rsid w:val="00545375"/>
    <w:rsid w:val="005617BA"/>
    <w:rsid w:val="005B75C7"/>
    <w:rsid w:val="005D7D43"/>
    <w:rsid w:val="005E600D"/>
    <w:rsid w:val="0060195D"/>
    <w:rsid w:val="0062079B"/>
    <w:rsid w:val="006B03D7"/>
    <w:rsid w:val="006B57D1"/>
    <w:rsid w:val="00716E83"/>
    <w:rsid w:val="007C4A17"/>
    <w:rsid w:val="007E44B8"/>
    <w:rsid w:val="0080593C"/>
    <w:rsid w:val="00824998"/>
    <w:rsid w:val="00873522"/>
    <w:rsid w:val="0088394A"/>
    <w:rsid w:val="008B4E15"/>
    <w:rsid w:val="009437C2"/>
    <w:rsid w:val="009F35D1"/>
    <w:rsid w:val="00A5139B"/>
    <w:rsid w:val="00B06D0F"/>
    <w:rsid w:val="00B4182B"/>
    <w:rsid w:val="00B94BDE"/>
    <w:rsid w:val="00C73C28"/>
    <w:rsid w:val="00CE4E4C"/>
    <w:rsid w:val="00D14D7A"/>
    <w:rsid w:val="00DC5706"/>
    <w:rsid w:val="00E006C5"/>
    <w:rsid w:val="00E24BF5"/>
    <w:rsid w:val="00EA2125"/>
    <w:rsid w:val="00EC4C5A"/>
    <w:rsid w:val="00F3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7E1"/>
    <w:pPr>
      <w:ind w:left="720"/>
      <w:contextualSpacing/>
    </w:pPr>
  </w:style>
  <w:style w:type="character" w:styleId="a4">
    <w:name w:val="Emphasis"/>
    <w:basedOn w:val="a0"/>
    <w:uiPriority w:val="20"/>
    <w:qFormat/>
    <w:rsid w:val="004327E1"/>
    <w:rPr>
      <w:i/>
      <w:iCs/>
    </w:rPr>
  </w:style>
  <w:style w:type="paragraph" w:customStyle="1" w:styleId="indent1">
    <w:name w:val="indent_1"/>
    <w:basedOn w:val="a"/>
    <w:rsid w:val="001F49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F4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F35D1"/>
    <w:rPr>
      <w:color w:val="0000FF" w:themeColor="hyperlink"/>
      <w:u w:val="single"/>
    </w:rPr>
  </w:style>
  <w:style w:type="paragraph" w:customStyle="1" w:styleId="s3">
    <w:name w:val="s_3"/>
    <w:basedOn w:val="a"/>
    <w:rsid w:val="009F3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4625A"/>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unhideWhenUsed/>
    <w:rsid w:val="00246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B5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Нормальный"/>
    <w:basedOn w:val="a"/>
    <w:rsid w:val="00B94BDE"/>
    <w:pPr>
      <w:suppressAutoHyphens/>
      <w:overflowPunct w:val="0"/>
      <w:autoSpaceDE w:val="0"/>
      <w:autoSpaceDN w:val="0"/>
      <w:spacing w:after="0" w:line="240" w:lineRule="auto"/>
      <w:ind w:firstLine="720"/>
      <w:jc w:val="both"/>
      <w:textAlignment w:val="baseline"/>
    </w:pPr>
    <w:rPr>
      <w:rFonts w:ascii="Times New Roman" w:eastAsiaTheme="minorEastAsia" w:hAnsi="Times New Roman" w:cs="Times New Roman"/>
      <w:kern w:val="3"/>
      <w:sz w:val="24"/>
      <w:lang w:eastAsia="ru-RU"/>
    </w:rPr>
  </w:style>
  <w:style w:type="paragraph" w:styleId="a9">
    <w:name w:val="Balloon Text"/>
    <w:basedOn w:val="a"/>
    <w:link w:val="aa"/>
    <w:uiPriority w:val="99"/>
    <w:semiHidden/>
    <w:unhideWhenUsed/>
    <w:rsid w:val="00CE4E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7E1"/>
    <w:pPr>
      <w:ind w:left="720"/>
      <w:contextualSpacing/>
    </w:pPr>
  </w:style>
  <w:style w:type="character" w:styleId="a4">
    <w:name w:val="Emphasis"/>
    <w:basedOn w:val="a0"/>
    <w:uiPriority w:val="20"/>
    <w:qFormat/>
    <w:rsid w:val="004327E1"/>
    <w:rPr>
      <w:i/>
      <w:iCs/>
    </w:rPr>
  </w:style>
  <w:style w:type="paragraph" w:customStyle="1" w:styleId="indent1">
    <w:name w:val="indent_1"/>
    <w:basedOn w:val="a"/>
    <w:rsid w:val="001F49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F4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F35D1"/>
    <w:rPr>
      <w:color w:val="0000FF" w:themeColor="hyperlink"/>
      <w:u w:val="single"/>
    </w:rPr>
  </w:style>
  <w:style w:type="paragraph" w:customStyle="1" w:styleId="s3">
    <w:name w:val="s_3"/>
    <w:basedOn w:val="a"/>
    <w:rsid w:val="009F3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4625A"/>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unhideWhenUsed/>
    <w:rsid w:val="00246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B5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Нормальный"/>
    <w:basedOn w:val="a"/>
    <w:rsid w:val="00B94BDE"/>
    <w:pPr>
      <w:suppressAutoHyphens/>
      <w:overflowPunct w:val="0"/>
      <w:autoSpaceDE w:val="0"/>
      <w:autoSpaceDN w:val="0"/>
      <w:spacing w:after="0" w:line="240" w:lineRule="auto"/>
      <w:ind w:firstLine="720"/>
      <w:jc w:val="both"/>
      <w:textAlignment w:val="baseline"/>
    </w:pPr>
    <w:rPr>
      <w:rFonts w:ascii="Times New Roman" w:eastAsiaTheme="minorEastAsia" w:hAnsi="Times New Roman" w:cs="Times New Roman"/>
      <w:kern w:val="3"/>
      <w:sz w:val="24"/>
      <w:lang w:eastAsia="ru-RU"/>
    </w:rPr>
  </w:style>
  <w:style w:type="paragraph" w:styleId="a9">
    <w:name w:val="Balloon Text"/>
    <w:basedOn w:val="a"/>
    <w:link w:val="aa"/>
    <w:uiPriority w:val="99"/>
    <w:semiHidden/>
    <w:unhideWhenUsed/>
    <w:rsid w:val="00CE4E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6621">
      <w:bodyDiv w:val="1"/>
      <w:marLeft w:val="0"/>
      <w:marRight w:val="0"/>
      <w:marTop w:val="0"/>
      <w:marBottom w:val="0"/>
      <w:divBdr>
        <w:top w:val="none" w:sz="0" w:space="0" w:color="auto"/>
        <w:left w:val="none" w:sz="0" w:space="0" w:color="auto"/>
        <w:bottom w:val="none" w:sz="0" w:space="0" w:color="auto"/>
        <w:right w:val="none" w:sz="0" w:space="0" w:color="auto"/>
      </w:divBdr>
    </w:div>
    <w:div w:id="453333612">
      <w:bodyDiv w:val="1"/>
      <w:marLeft w:val="0"/>
      <w:marRight w:val="0"/>
      <w:marTop w:val="0"/>
      <w:marBottom w:val="0"/>
      <w:divBdr>
        <w:top w:val="none" w:sz="0" w:space="0" w:color="auto"/>
        <w:left w:val="none" w:sz="0" w:space="0" w:color="auto"/>
        <w:bottom w:val="none" w:sz="0" w:space="0" w:color="auto"/>
        <w:right w:val="none" w:sz="0" w:space="0" w:color="auto"/>
      </w:divBdr>
    </w:div>
    <w:div w:id="562327578">
      <w:bodyDiv w:val="1"/>
      <w:marLeft w:val="0"/>
      <w:marRight w:val="0"/>
      <w:marTop w:val="0"/>
      <w:marBottom w:val="0"/>
      <w:divBdr>
        <w:top w:val="none" w:sz="0" w:space="0" w:color="auto"/>
        <w:left w:val="none" w:sz="0" w:space="0" w:color="auto"/>
        <w:bottom w:val="none" w:sz="0" w:space="0" w:color="auto"/>
        <w:right w:val="none" w:sz="0" w:space="0" w:color="auto"/>
      </w:divBdr>
    </w:div>
    <w:div w:id="582643347">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
    <w:div w:id="894313853">
      <w:bodyDiv w:val="1"/>
      <w:marLeft w:val="0"/>
      <w:marRight w:val="0"/>
      <w:marTop w:val="0"/>
      <w:marBottom w:val="0"/>
      <w:divBdr>
        <w:top w:val="none" w:sz="0" w:space="0" w:color="auto"/>
        <w:left w:val="none" w:sz="0" w:space="0" w:color="auto"/>
        <w:bottom w:val="none" w:sz="0" w:space="0" w:color="auto"/>
        <w:right w:val="none" w:sz="0" w:space="0" w:color="auto"/>
      </w:divBdr>
    </w:div>
    <w:div w:id="922449164">
      <w:bodyDiv w:val="1"/>
      <w:marLeft w:val="0"/>
      <w:marRight w:val="0"/>
      <w:marTop w:val="0"/>
      <w:marBottom w:val="0"/>
      <w:divBdr>
        <w:top w:val="none" w:sz="0" w:space="0" w:color="auto"/>
        <w:left w:val="none" w:sz="0" w:space="0" w:color="auto"/>
        <w:bottom w:val="none" w:sz="0" w:space="0" w:color="auto"/>
        <w:right w:val="none" w:sz="0" w:space="0" w:color="auto"/>
      </w:divBdr>
    </w:div>
    <w:div w:id="1061053550">
      <w:bodyDiv w:val="1"/>
      <w:marLeft w:val="0"/>
      <w:marRight w:val="0"/>
      <w:marTop w:val="0"/>
      <w:marBottom w:val="0"/>
      <w:divBdr>
        <w:top w:val="none" w:sz="0" w:space="0" w:color="auto"/>
        <w:left w:val="none" w:sz="0" w:space="0" w:color="auto"/>
        <w:bottom w:val="none" w:sz="0" w:space="0" w:color="auto"/>
        <w:right w:val="none" w:sz="0" w:space="0" w:color="auto"/>
      </w:divBdr>
    </w:div>
    <w:div w:id="1080983086">
      <w:bodyDiv w:val="1"/>
      <w:marLeft w:val="0"/>
      <w:marRight w:val="0"/>
      <w:marTop w:val="0"/>
      <w:marBottom w:val="0"/>
      <w:divBdr>
        <w:top w:val="none" w:sz="0" w:space="0" w:color="auto"/>
        <w:left w:val="none" w:sz="0" w:space="0" w:color="auto"/>
        <w:bottom w:val="none" w:sz="0" w:space="0" w:color="auto"/>
        <w:right w:val="none" w:sz="0" w:space="0" w:color="auto"/>
      </w:divBdr>
    </w:div>
    <w:div w:id="1127165440">
      <w:bodyDiv w:val="1"/>
      <w:marLeft w:val="0"/>
      <w:marRight w:val="0"/>
      <w:marTop w:val="0"/>
      <w:marBottom w:val="0"/>
      <w:divBdr>
        <w:top w:val="none" w:sz="0" w:space="0" w:color="auto"/>
        <w:left w:val="none" w:sz="0" w:space="0" w:color="auto"/>
        <w:bottom w:val="none" w:sz="0" w:space="0" w:color="auto"/>
        <w:right w:val="none" w:sz="0" w:space="0" w:color="auto"/>
      </w:divBdr>
    </w:div>
    <w:div w:id="1175223611">
      <w:bodyDiv w:val="1"/>
      <w:marLeft w:val="0"/>
      <w:marRight w:val="0"/>
      <w:marTop w:val="0"/>
      <w:marBottom w:val="0"/>
      <w:divBdr>
        <w:top w:val="none" w:sz="0" w:space="0" w:color="auto"/>
        <w:left w:val="none" w:sz="0" w:space="0" w:color="auto"/>
        <w:bottom w:val="none" w:sz="0" w:space="0" w:color="auto"/>
        <w:right w:val="none" w:sz="0" w:space="0" w:color="auto"/>
      </w:divBdr>
    </w:div>
    <w:div w:id="1205603048">
      <w:bodyDiv w:val="1"/>
      <w:marLeft w:val="0"/>
      <w:marRight w:val="0"/>
      <w:marTop w:val="0"/>
      <w:marBottom w:val="0"/>
      <w:divBdr>
        <w:top w:val="none" w:sz="0" w:space="0" w:color="auto"/>
        <w:left w:val="none" w:sz="0" w:space="0" w:color="auto"/>
        <w:bottom w:val="none" w:sz="0" w:space="0" w:color="auto"/>
        <w:right w:val="none" w:sz="0" w:space="0" w:color="auto"/>
      </w:divBdr>
    </w:div>
    <w:div w:id="1413359000">
      <w:bodyDiv w:val="1"/>
      <w:marLeft w:val="0"/>
      <w:marRight w:val="0"/>
      <w:marTop w:val="0"/>
      <w:marBottom w:val="0"/>
      <w:divBdr>
        <w:top w:val="none" w:sz="0" w:space="0" w:color="auto"/>
        <w:left w:val="none" w:sz="0" w:space="0" w:color="auto"/>
        <w:bottom w:val="none" w:sz="0" w:space="0" w:color="auto"/>
        <w:right w:val="none" w:sz="0" w:space="0" w:color="auto"/>
      </w:divBdr>
    </w:div>
    <w:div w:id="1510562733">
      <w:bodyDiv w:val="1"/>
      <w:marLeft w:val="0"/>
      <w:marRight w:val="0"/>
      <w:marTop w:val="0"/>
      <w:marBottom w:val="0"/>
      <w:divBdr>
        <w:top w:val="none" w:sz="0" w:space="0" w:color="auto"/>
        <w:left w:val="none" w:sz="0" w:space="0" w:color="auto"/>
        <w:bottom w:val="none" w:sz="0" w:space="0" w:color="auto"/>
        <w:right w:val="none" w:sz="0" w:space="0" w:color="auto"/>
      </w:divBdr>
    </w:div>
    <w:div w:id="1816213154">
      <w:bodyDiv w:val="1"/>
      <w:marLeft w:val="0"/>
      <w:marRight w:val="0"/>
      <w:marTop w:val="0"/>
      <w:marBottom w:val="0"/>
      <w:divBdr>
        <w:top w:val="none" w:sz="0" w:space="0" w:color="auto"/>
        <w:left w:val="none" w:sz="0" w:space="0" w:color="auto"/>
        <w:bottom w:val="none" w:sz="0" w:space="0" w:color="auto"/>
        <w:right w:val="none" w:sz="0" w:space="0" w:color="auto"/>
      </w:divBdr>
    </w:div>
    <w:div w:id="1908370106">
      <w:bodyDiv w:val="1"/>
      <w:marLeft w:val="0"/>
      <w:marRight w:val="0"/>
      <w:marTop w:val="0"/>
      <w:marBottom w:val="0"/>
      <w:divBdr>
        <w:top w:val="none" w:sz="0" w:space="0" w:color="auto"/>
        <w:left w:val="none" w:sz="0" w:space="0" w:color="auto"/>
        <w:bottom w:val="none" w:sz="0" w:space="0" w:color="auto"/>
        <w:right w:val="none" w:sz="0" w:space="0" w:color="auto"/>
      </w:divBdr>
    </w:div>
    <w:div w:id="1969357279">
      <w:bodyDiv w:val="1"/>
      <w:marLeft w:val="0"/>
      <w:marRight w:val="0"/>
      <w:marTop w:val="0"/>
      <w:marBottom w:val="0"/>
      <w:divBdr>
        <w:top w:val="none" w:sz="0" w:space="0" w:color="auto"/>
        <w:left w:val="none" w:sz="0" w:space="0" w:color="auto"/>
        <w:bottom w:val="none" w:sz="0" w:space="0" w:color="auto"/>
        <w:right w:val="none" w:sz="0" w:space="0" w:color="auto"/>
      </w:divBdr>
    </w:div>
    <w:div w:id="20828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73826576/48" TargetMode="External"/><Relationship Id="rId13" Type="http://schemas.openxmlformats.org/officeDocument/2006/relationships/hyperlink" Target="https://municipal.garant.ru/document/redirect/12148567/0" TargetMode="External"/><Relationship Id="rId18" Type="http://schemas.openxmlformats.org/officeDocument/2006/relationships/hyperlink" Target="https://municipal.garant.ru/services/arbitr/link/73826576.13" TargetMode="External"/><Relationship Id="rId3" Type="http://schemas.microsoft.com/office/2007/relationships/stylesWithEffects" Target="stylesWithEffects.xml"/><Relationship Id="rId7" Type="http://schemas.openxmlformats.org/officeDocument/2006/relationships/hyperlink" Target="https://municipal.garant.ru/document/redirect/405299567/0" TargetMode="External"/><Relationship Id="rId12" Type="http://schemas.openxmlformats.org/officeDocument/2006/relationships/hyperlink" Target="https://municipal.garant.ru/document/redirect/12123862/6102" TargetMode="External"/><Relationship Id="rId17" Type="http://schemas.openxmlformats.org/officeDocument/2006/relationships/hyperlink" Target="https://municipal.garant.ru/services/arbitr/link/73826576.1114" TargetMode="External"/><Relationship Id="rId2" Type="http://schemas.openxmlformats.org/officeDocument/2006/relationships/styles" Target="styles.xml"/><Relationship Id="rId16" Type="http://schemas.openxmlformats.org/officeDocument/2006/relationships/hyperlink" Target="https://municipal.garant.ru/services/arbitr/link/73826576.11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unicipal.garant.ru/document/redirect/73826576/48" TargetMode="External"/><Relationship Id="rId11" Type="http://schemas.openxmlformats.org/officeDocument/2006/relationships/hyperlink" Target="https://municipal.garant.ru/document/redirect/405299567/0" TargetMode="External"/><Relationship Id="rId5" Type="http://schemas.openxmlformats.org/officeDocument/2006/relationships/webSettings" Target="webSettings.xml"/><Relationship Id="rId15" Type="http://schemas.openxmlformats.org/officeDocument/2006/relationships/hyperlink" Target="https://municipal.garant.ru/services/arbitr/link/73826576.13" TargetMode="External"/><Relationship Id="rId10" Type="http://schemas.openxmlformats.org/officeDocument/2006/relationships/hyperlink" Target="https://municipal.garant.ru/document/redirect/1851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nicipal.garant.ru/document/redirect/405299567/0" TargetMode="External"/><Relationship Id="rId14" Type="http://schemas.openxmlformats.org/officeDocument/2006/relationships/hyperlink" Target="https://municipal.garant.ru/services/arbitr/link/73826576.1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5875</Words>
  <Characters>33492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User</cp:lastModifiedBy>
  <cp:revision>3</cp:revision>
  <dcterms:created xsi:type="dcterms:W3CDTF">2024-03-19T09:59:00Z</dcterms:created>
  <dcterms:modified xsi:type="dcterms:W3CDTF">2024-03-19T11:25:00Z</dcterms:modified>
</cp:coreProperties>
</file>