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8B" w:rsidRPr="0031498B" w:rsidRDefault="0031498B" w:rsidP="003149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1498B">
        <w:rPr>
          <w:rFonts w:ascii="Times New Roman" w:hAnsi="Times New Roman" w:cs="Times New Roman"/>
          <w:b/>
          <w:i/>
          <w:sz w:val="28"/>
          <w:szCs w:val="28"/>
        </w:rPr>
        <w:t>Проект:</w:t>
      </w:r>
    </w:p>
    <w:p w:rsidR="0031498B" w:rsidRDefault="0031498B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4E" w:rsidRPr="00C80A4E" w:rsidRDefault="00C80A4E" w:rsidP="00314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415" cy="65849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A4E" w:rsidRPr="00C80A4E" w:rsidRDefault="00C80A4E" w:rsidP="00C80A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80A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C80A4E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C80A4E" w:rsidRPr="00C80A4E" w:rsidRDefault="00C80A4E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A4E">
        <w:rPr>
          <w:rFonts w:ascii="Times New Roman" w:hAnsi="Times New Roman" w:cs="Times New Roman"/>
          <w:b/>
          <w:sz w:val="32"/>
          <w:szCs w:val="32"/>
        </w:rPr>
        <w:t>МОЛДАВАНСКОГО  СЕЛЬСКОГО  ПОСЕЛЕНИЯ</w:t>
      </w:r>
    </w:p>
    <w:p w:rsidR="00C80A4E" w:rsidRPr="00C80A4E" w:rsidRDefault="00C80A4E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4E">
        <w:rPr>
          <w:rFonts w:ascii="Times New Roman" w:hAnsi="Times New Roman" w:cs="Times New Roman"/>
          <w:b/>
          <w:sz w:val="32"/>
          <w:szCs w:val="32"/>
        </w:rPr>
        <w:t>КРЫМСКОГО  РАЙОНА</w:t>
      </w:r>
    </w:p>
    <w:p w:rsidR="00C80A4E" w:rsidRDefault="00C80A4E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4E" w:rsidRPr="00C80A4E" w:rsidRDefault="00C80A4E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4E" w:rsidRPr="00C80A4E" w:rsidRDefault="00C80A4E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A4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1498B" w:rsidRDefault="0031498B" w:rsidP="00C80A4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80A4E" w:rsidRPr="0031498B" w:rsidRDefault="00C80A4E" w:rsidP="00C80A4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49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1498B">
        <w:rPr>
          <w:rFonts w:ascii="Times New Roman" w:hAnsi="Times New Roman" w:cs="Times New Roman"/>
          <w:b w:val="0"/>
          <w:bCs w:val="0"/>
          <w:sz w:val="24"/>
          <w:szCs w:val="24"/>
        </w:rPr>
        <w:t>___._____________.</w:t>
      </w:r>
      <w:r w:rsidR="00807F46" w:rsidRPr="003149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                                                               </w:t>
      </w:r>
      <w:r w:rsidR="003149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  <w:r w:rsidR="00807F46" w:rsidRPr="003149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3149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 </w:t>
      </w:r>
      <w:r w:rsidR="0031498B">
        <w:rPr>
          <w:rFonts w:ascii="Times New Roman" w:hAnsi="Times New Roman" w:cs="Times New Roman"/>
          <w:b w:val="0"/>
          <w:bCs w:val="0"/>
          <w:sz w:val="24"/>
          <w:szCs w:val="24"/>
        </w:rPr>
        <w:t>_____</w:t>
      </w:r>
    </w:p>
    <w:p w:rsidR="00C80A4E" w:rsidRPr="0031498B" w:rsidRDefault="00C80A4E" w:rsidP="00C80A4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80A4E" w:rsidRPr="0031498B" w:rsidRDefault="00C80A4E" w:rsidP="00C80A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498B">
        <w:rPr>
          <w:rFonts w:ascii="Times New Roman" w:hAnsi="Times New Roman" w:cs="Times New Roman"/>
          <w:b w:val="0"/>
          <w:bCs w:val="0"/>
          <w:sz w:val="24"/>
          <w:szCs w:val="24"/>
        </w:rPr>
        <w:t>село Молдаванское</w:t>
      </w:r>
    </w:p>
    <w:p w:rsidR="007A79B3" w:rsidRPr="00C80A4E" w:rsidRDefault="00C80A4E" w:rsidP="00C80A4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80A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F54402" w:rsidRPr="00C80A4E" w:rsidRDefault="0030572D" w:rsidP="00C80A4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80A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C80A4E" w:rsidRDefault="00F54402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4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4B5340" w:rsidRPr="00C80A4E">
        <w:rPr>
          <w:rFonts w:ascii="Times New Roman" w:hAnsi="Times New Roman" w:cs="Times New Roman"/>
          <w:b/>
          <w:sz w:val="28"/>
          <w:szCs w:val="28"/>
        </w:rPr>
        <w:t xml:space="preserve">Молдаванского </w:t>
      </w:r>
      <w:r w:rsidRPr="00C80A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 </w:t>
      </w:r>
      <w:r w:rsidR="00EE3887" w:rsidRPr="00C80A4E">
        <w:rPr>
          <w:rFonts w:ascii="Times New Roman" w:hAnsi="Times New Roman" w:cs="Times New Roman"/>
          <w:b/>
          <w:sz w:val="28"/>
          <w:szCs w:val="28"/>
        </w:rPr>
        <w:t>26 сентября 2016 года № 98</w:t>
      </w:r>
      <w:r w:rsidRPr="00917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340" w:rsidRDefault="00F54402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49">
        <w:rPr>
          <w:rFonts w:ascii="Times New Roman" w:hAnsi="Times New Roman" w:cs="Times New Roman"/>
          <w:b/>
          <w:sz w:val="28"/>
          <w:szCs w:val="28"/>
        </w:rPr>
        <w:t xml:space="preserve">«Об установлении налога на имущество физических лиц на территории </w:t>
      </w:r>
      <w:r w:rsidR="00EE3887" w:rsidRPr="00917849">
        <w:rPr>
          <w:rFonts w:ascii="Times New Roman" w:hAnsi="Times New Roman" w:cs="Times New Roman"/>
          <w:b/>
          <w:sz w:val="28"/>
          <w:szCs w:val="28"/>
        </w:rPr>
        <w:t xml:space="preserve">Молдаванского </w:t>
      </w:r>
      <w:r w:rsidRPr="00917849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4B5340" w:rsidRPr="00917849">
        <w:rPr>
          <w:rFonts w:ascii="Times New Roman" w:hAnsi="Times New Roman" w:cs="Times New Roman"/>
          <w:b/>
          <w:sz w:val="28"/>
          <w:szCs w:val="28"/>
        </w:rPr>
        <w:t>кого поселения Крымского района</w:t>
      </w:r>
    </w:p>
    <w:p w:rsidR="00917849" w:rsidRDefault="00917849" w:rsidP="0091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F46" w:rsidRDefault="00F54402" w:rsidP="00314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7F4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</w:t>
      </w:r>
      <w:r w:rsidR="00917849" w:rsidRPr="00807F46">
        <w:rPr>
          <w:rFonts w:ascii="Times New Roman" w:hAnsi="Times New Roman" w:cs="Times New Roman"/>
          <w:sz w:val="24"/>
          <w:szCs w:val="24"/>
        </w:rPr>
        <w:t xml:space="preserve"> </w:t>
      </w:r>
      <w:r w:rsidRPr="00807F46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Pr="00807F46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Совет </w:t>
      </w:r>
      <w:r w:rsidR="003F6F10" w:rsidRPr="00807F46">
        <w:rPr>
          <w:rFonts w:ascii="Times New Roman" w:hAnsi="Times New Roman" w:cs="Times New Roman"/>
          <w:sz w:val="24"/>
          <w:szCs w:val="24"/>
        </w:rPr>
        <w:t>Молдаванского</w:t>
      </w:r>
      <w:r w:rsidRPr="00807F46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 </w:t>
      </w:r>
      <w:proofErr w:type="gramStart"/>
      <w:r w:rsidRPr="00807F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1498B">
        <w:rPr>
          <w:rFonts w:ascii="Times New Roman" w:hAnsi="Times New Roman" w:cs="Times New Roman"/>
          <w:sz w:val="24"/>
          <w:szCs w:val="24"/>
        </w:rPr>
        <w:t xml:space="preserve"> </w:t>
      </w:r>
      <w:r w:rsidRPr="00807F46">
        <w:rPr>
          <w:rFonts w:ascii="Times New Roman" w:hAnsi="Times New Roman" w:cs="Times New Roman"/>
          <w:sz w:val="24"/>
          <w:szCs w:val="24"/>
        </w:rPr>
        <w:t>е</w:t>
      </w:r>
      <w:r w:rsidR="0031498B">
        <w:rPr>
          <w:rFonts w:ascii="Times New Roman" w:hAnsi="Times New Roman" w:cs="Times New Roman"/>
          <w:sz w:val="24"/>
          <w:szCs w:val="24"/>
        </w:rPr>
        <w:t xml:space="preserve"> </w:t>
      </w:r>
      <w:r w:rsidRPr="00807F46">
        <w:rPr>
          <w:rFonts w:ascii="Times New Roman" w:hAnsi="Times New Roman" w:cs="Times New Roman"/>
          <w:sz w:val="24"/>
          <w:szCs w:val="24"/>
        </w:rPr>
        <w:t>ш</w:t>
      </w:r>
      <w:r w:rsidR="0031498B">
        <w:rPr>
          <w:rFonts w:ascii="Times New Roman" w:hAnsi="Times New Roman" w:cs="Times New Roman"/>
          <w:sz w:val="24"/>
          <w:szCs w:val="24"/>
        </w:rPr>
        <w:t xml:space="preserve"> </w:t>
      </w:r>
      <w:r w:rsidRPr="00807F46">
        <w:rPr>
          <w:rFonts w:ascii="Times New Roman" w:hAnsi="Times New Roman" w:cs="Times New Roman"/>
          <w:sz w:val="24"/>
          <w:szCs w:val="24"/>
        </w:rPr>
        <w:t>и</w:t>
      </w:r>
      <w:r w:rsidR="0031498B">
        <w:rPr>
          <w:rFonts w:ascii="Times New Roman" w:hAnsi="Times New Roman" w:cs="Times New Roman"/>
          <w:sz w:val="24"/>
          <w:szCs w:val="24"/>
        </w:rPr>
        <w:t xml:space="preserve"> </w:t>
      </w:r>
      <w:r w:rsidRPr="00807F46">
        <w:rPr>
          <w:rFonts w:ascii="Times New Roman" w:hAnsi="Times New Roman" w:cs="Times New Roman"/>
          <w:sz w:val="24"/>
          <w:szCs w:val="24"/>
        </w:rPr>
        <w:t>л:</w:t>
      </w:r>
    </w:p>
    <w:p w:rsidR="00807F46" w:rsidRPr="00807F46" w:rsidRDefault="00807F46" w:rsidP="0031498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trike/>
          <w:sz w:val="24"/>
          <w:szCs w:val="24"/>
          <w:highlight w:val="yellow"/>
        </w:rPr>
      </w:pPr>
      <w:r>
        <w:rPr>
          <w:rFonts w:ascii="Times New Roman" w:eastAsia="SimSun" w:hAnsi="Times New Roman" w:cs="Times New Roman"/>
          <w:sz w:val="24"/>
          <w:szCs w:val="24"/>
        </w:rPr>
        <w:t>1. </w:t>
      </w:r>
      <w:r w:rsidR="00F54402" w:rsidRPr="00807F46">
        <w:rPr>
          <w:rFonts w:ascii="Times New Roman" w:eastAsia="SimSun" w:hAnsi="Times New Roman" w:cs="Times New Roman"/>
          <w:sz w:val="24"/>
          <w:szCs w:val="24"/>
        </w:rPr>
        <w:t xml:space="preserve">Внести </w:t>
      </w:r>
      <w:r>
        <w:rPr>
          <w:rFonts w:ascii="Times New Roman" w:eastAsia="SimSun" w:hAnsi="Times New Roman" w:cs="Times New Roman"/>
          <w:sz w:val="24"/>
          <w:szCs w:val="24"/>
        </w:rPr>
        <w:t xml:space="preserve">изменения </w:t>
      </w:r>
      <w:r w:rsidR="00F54402" w:rsidRPr="00807F46">
        <w:rPr>
          <w:rFonts w:ascii="Times New Roman" w:eastAsia="SimSun" w:hAnsi="Times New Roman" w:cs="Times New Roman"/>
          <w:sz w:val="24"/>
          <w:szCs w:val="24"/>
        </w:rPr>
        <w:t xml:space="preserve">в решение </w:t>
      </w:r>
      <w:r w:rsidR="00F54402" w:rsidRPr="00807F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Совета </w:t>
      </w:r>
      <w:r w:rsidR="004E2512" w:rsidRPr="00807F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Молдаванского </w:t>
      </w:r>
      <w:r w:rsidR="00F54402" w:rsidRPr="00807F46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F54402" w:rsidRPr="00807F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</w:t>
      </w:r>
      <w:r w:rsidR="004E2512" w:rsidRPr="00807F46">
        <w:rPr>
          <w:rFonts w:ascii="Times New Roman" w:eastAsia="SimSun" w:hAnsi="Times New Roman" w:cs="Times New Roman"/>
          <w:sz w:val="24"/>
          <w:szCs w:val="24"/>
          <w:lang w:eastAsia="ar-SA"/>
        </w:rPr>
        <w:t>26 сентября  2016 года № 98</w:t>
      </w:r>
      <w:r w:rsidR="00F54402" w:rsidRPr="00807F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«Об установлении налога на имущество физических лиц на территории </w:t>
      </w:r>
      <w:r w:rsidR="004E2512" w:rsidRPr="00807F46">
        <w:rPr>
          <w:rFonts w:ascii="Times New Roman" w:hAnsi="Times New Roman" w:cs="Times New Roman"/>
          <w:sz w:val="24"/>
          <w:szCs w:val="24"/>
        </w:rPr>
        <w:t>Молдаванского</w:t>
      </w:r>
      <w:r w:rsidR="00F54402" w:rsidRPr="00807F46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(далее – Решение) </w:t>
      </w:r>
      <w:r w:rsidRPr="00807F46">
        <w:rPr>
          <w:rFonts w:ascii="Times New Roman" w:eastAsia="SimSun" w:hAnsi="Times New Roman" w:cs="Times New Roman"/>
          <w:sz w:val="24"/>
          <w:szCs w:val="24"/>
          <w:highlight w:val="yellow"/>
          <w:lang w:eastAsia="ar-SA"/>
        </w:rPr>
        <w:t>изложив</w:t>
      </w:r>
      <w:r w:rsidR="00073257" w:rsidRPr="00807F46">
        <w:rPr>
          <w:rFonts w:ascii="Times New Roman" w:eastAsia="SimSun" w:hAnsi="Times New Roman" w:cs="Times New Roman"/>
          <w:sz w:val="24"/>
          <w:szCs w:val="24"/>
          <w:highlight w:val="yellow"/>
        </w:rPr>
        <w:t> пункт 2</w:t>
      </w:r>
      <w:r w:rsidRPr="00807F46">
        <w:rPr>
          <w:rFonts w:ascii="Times New Roman" w:eastAsia="SimSun" w:hAnsi="Times New Roman" w:cs="Times New Roman"/>
          <w:sz w:val="24"/>
          <w:szCs w:val="24"/>
          <w:highlight w:val="yellow"/>
        </w:rPr>
        <w:t xml:space="preserve"> Решения в </w:t>
      </w:r>
      <w:r w:rsidR="00F54402" w:rsidRPr="00807F46">
        <w:rPr>
          <w:rFonts w:ascii="Times New Roman" w:eastAsia="SimSun" w:hAnsi="Times New Roman" w:cs="Times New Roman"/>
          <w:sz w:val="24"/>
          <w:szCs w:val="24"/>
          <w:highlight w:val="yellow"/>
        </w:rPr>
        <w:t>следующей редакции:</w:t>
      </w:r>
      <w:r w:rsidR="00F54402" w:rsidRPr="00807F46">
        <w:rPr>
          <w:rFonts w:ascii="Times New Roman" w:eastAsia="SimSun" w:hAnsi="Times New Roman" w:cs="Times New Roman"/>
          <w:b/>
          <w:strike/>
          <w:sz w:val="24"/>
          <w:szCs w:val="24"/>
          <w:highlight w:val="yellow"/>
        </w:rPr>
        <w:t xml:space="preserve"> </w:t>
      </w:r>
    </w:p>
    <w:p w:rsidR="00F54402" w:rsidRPr="00807F46" w:rsidRDefault="00073257" w:rsidP="0031498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trike/>
          <w:sz w:val="24"/>
          <w:szCs w:val="24"/>
        </w:rPr>
      </w:pPr>
      <w:r w:rsidRPr="00807F46">
        <w:rPr>
          <w:rFonts w:ascii="Times New Roman" w:eastAsia="SimSun" w:hAnsi="Times New Roman" w:cs="Times New Roman"/>
          <w:sz w:val="24"/>
          <w:szCs w:val="24"/>
          <w:lang w:eastAsia="ar-SA"/>
        </w:rPr>
        <w:t>«2</w:t>
      </w:r>
      <w:r w:rsidR="00F54402" w:rsidRPr="00807F46">
        <w:rPr>
          <w:rFonts w:ascii="Times New Roman" w:eastAsia="SimSun" w:hAnsi="Times New Roman" w:cs="Times New Roman"/>
          <w:sz w:val="24"/>
          <w:szCs w:val="24"/>
          <w:lang w:eastAsia="ar-SA"/>
        </w:rPr>
        <w:t>. Установить налоговые ставки налога</w:t>
      </w:r>
      <w:r w:rsidR="00917849" w:rsidRPr="00807F46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F54402" w:rsidRPr="00807F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C80A4E" w:rsidRPr="00807F46" w:rsidRDefault="00C80A4E" w:rsidP="00C80A4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F54402" w:rsidRPr="00917849" w:rsidTr="00A65AC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</w:tr>
      <w:tr w:rsidR="00F54402" w:rsidRPr="00917849" w:rsidTr="005D17A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F54402" w:rsidRPr="00917849" w:rsidRDefault="00F54402" w:rsidP="00917849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Жилые дома, части жилых домов, квартиры, части квартир, комнаты;</w:t>
            </w:r>
          </w:p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2. Единые недвижимые комплексы, в состав которых входит хотя бы один жилой дом;</w:t>
            </w:r>
          </w:p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</w:t>
            </w:r>
            <w:r w:rsidRPr="0091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огородничества, садоводства или индивидуального жилищного строительства;</w:t>
            </w:r>
          </w:p>
          <w:p w:rsidR="00F54402" w:rsidRPr="00917849" w:rsidRDefault="00F54402" w:rsidP="009178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4. Гаражи и </w:t>
            </w:r>
            <w:proofErr w:type="spellStart"/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F54402" w:rsidRPr="00917849" w:rsidTr="00A65AC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F54402" w:rsidRPr="00917849" w:rsidTr="00A65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Pr="00807F46" w:rsidRDefault="00073257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46">
              <w:rPr>
                <w:sz w:val="28"/>
                <w:szCs w:val="28"/>
              </w:rPr>
              <w:t xml:space="preserve"> </w:t>
            </w:r>
            <w:r w:rsidR="00807F46" w:rsidRPr="00807F4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807F46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включенные в перечень, определяемый в соответствии</w:t>
            </w:r>
            <w:r w:rsidR="00776C67" w:rsidRPr="00807F46">
              <w:rPr>
                <w:rFonts w:ascii="Times New Roman" w:hAnsi="Times New Roman" w:cs="Times New Roman"/>
                <w:sz w:val="24"/>
                <w:szCs w:val="24"/>
              </w:rPr>
              <w:t xml:space="preserve"> с пунктом 7 статьи 378.2 НК РФ, </w:t>
            </w:r>
            <w:r w:rsidRPr="00807F46">
              <w:rPr>
                <w:rFonts w:ascii="Times New Roman" w:hAnsi="Times New Roman" w:cs="Times New Roman"/>
                <w:sz w:val="24"/>
                <w:szCs w:val="24"/>
              </w:rPr>
              <w:t>предусмотренные абзацем вторым пункта 10 статьи 378.2 НК РФ, (офисы, объекты торговли, общественного питания, бытового обслуживания) с кадастровой стоимостью до 3 млн. руб. (включительно);</w:t>
            </w:r>
          </w:p>
          <w:p w:rsidR="00F54402" w:rsidRPr="00187DCD" w:rsidRDefault="00776C67" w:rsidP="009178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7F46" w:rsidRPr="00807F4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54402" w:rsidRPr="00807F46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F54402" w:rsidRPr="00917849" w:rsidTr="00A65AC8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187DCD" w:rsidRDefault="00F54402" w:rsidP="0091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4402" w:rsidRPr="00917849" w:rsidTr="00A65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A3" w:rsidRPr="005D17AF" w:rsidRDefault="00073257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1. </w:t>
            </w:r>
            <w:r w:rsidR="005D17AF" w:rsidRPr="005D17A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Объекты налогообложения, включенные в перечень, определяемый в соответствии с пунктом 7 статьи 378.2 НК РФ, </w:t>
            </w:r>
            <w:r w:rsidRPr="005D17A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предусмотренные абзацем вторым пункта 10 статьи 378.2 НК РФ,</w:t>
            </w:r>
            <w:r w:rsidR="006F4AA3" w:rsidRPr="005D17A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6F4AA3" w:rsidRPr="005D17AF">
              <w:rPr>
                <w:rFonts w:ascii="Times New Roman" w:hAnsi="Times New Roman" w:cs="Times New Roman"/>
                <w:sz w:val="24"/>
                <w:szCs w:val="24"/>
              </w:rPr>
              <w:t>(офисы, объекты торговли, общественного питания, бытового обслуживания) с кадастровой стоимостью свыше 3 млн. рублей</w:t>
            </w:r>
            <w:proofErr w:type="gramStart"/>
            <w:r w:rsidR="006F4AA3" w:rsidRPr="005D17A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54402" w:rsidRPr="00187DCD" w:rsidRDefault="00073257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17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4AA3" w:rsidRPr="005D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402" w:rsidRPr="005D17AF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  <w:proofErr w:type="gramStart"/>
            <w:r w:rsidR="00F54402" w:rsidRPr="005D17A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</w:tbl>
    <w:p w:rsidR="00F54402" w:rsidRPr="00917849" w:rsidRDefault="00F54402" w:rsidP="00917849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F46" w:rsidRDefault="00807F46" w:rsidP="0031498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2. </w:t>
      </w:r>
      <w:r w:rsidR="00CB0EB0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Опубликовать настоящее решение в с</w:t>
      </w:r>
      <w:r w:rsidR="00CB0EB0" w:rsidRPr="00917849">
        <w:rPr>
          <w:rFonts w:ascii="Times New Roman" w:hAnsi="Times New Roman" w:cs="Times New Roman"/>
          <w:sz w:val="24"/>
          <w:szCs w:val="24"/>
        </w:rPr>
        <w:t xml:space="preserve">редствах массовой информации </w:t>
      </w:r>
      <w:r w:rsidR="00CB0EB0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разместить на официальном сайте администрации </w:t>
      </w:r>
      <w:r w:rsidR="00CB0EB0" w:rsidRPr="00917849">
        <w:rPr>
          <w:rFonts w:ascii="Times New Roman" w:hAnsi="Times New Roman" w:cs="Times New Roman"/>
          <w:sz w:val="24"/>
          <w:szCs w:val="24"/>
        </w:rPr>
        <w:t>Молдаванского сельского поселения Крымского района</w:t>
      </w:r>
      <w:r w:rsidR="00CB0EB0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информационно-телекоммуникационной сети «Интернет».</w:t>
      </w:r>
    </w:p>
    <w:p w:rsidR="00CB0EB0" w:rsidRPr="00917849" w:rsidRDefault="00807F46" w:rsidP="0031498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3. Решение </w:t>
      </w:r>
      <w:r w:rsidR="00CB0EB0" w:rsidRPr="00807F46">
        <w:rPr>
          <w:rFonts w:ascii="Times New Roman" w:eastAsia="SimSun" w:hAnsi="Times New Roman" w:cs="Times New Roman"/>
          <w:sz w:val="24"/>
          <w:szCs w:val="24"/>
          <w:highlight w:val="yellow"/>
          <w:lang w:eastAsia="ar-SA"/>
        </w:rPr>
        <w:t xml:space="preserve">вступает в силу </w:t>
      </w:r>
      <w:r>
        <w:rPr>
          <w:rFonts w:ascii="Times New Roman" w:eastAsia="SimSun" w:hAnsi="Times New Roman" w:cs="Times New Roman"/>
          <w:sz w:val="24"/>
          <w:szCs w:val="24"/>
          <w:highlight w:val="yellow"/>
          <w:lang w:eastAsia="ar-SA"/>
        </w:rPr>
        <w:t>после о</w:t>
      </w:r>
      <w:r w:rsidR="00CB0EB0" w:rsidRPr="00807F46">
        <w:rPr>
          <w:rFonts w:ascii="Times New Roman" w:eastAsia="SimSun" w:hAnsi="Times New Roman" w:cs="Times New Roman"/>
          <w:sz w:val="24"/>
          <w:szCs w:val="24"/>
          <w:highlight w:val="yellow"/>
          <w:lang w:eastAsia="ar-SA"/>
        </w:rPr>
        <w:t>фициального опубликования и распространяется на правоотношения, возникшие с 1 января 2018 года.</w:t>
      </w:r>
      <w:r w:rsidR="00CB0EB0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</w:p>
    <w:p w:rsidR="00807F46" w:rsidRDefault="00807F46" w:rsidP="00807F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1498B" w:rsidRDefault="0031498B" w:rsidP="00807F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1498B" w:rsidRDefault="0031498B" w:rsidP="00807F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1498B" w:rsidRDefault="0031498B" w:rsidP="00807F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1498B" w:rsidRDefault="0031498B" w:rsidP="00807F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Председатель Совета Молдаванского</w:t>
      </w:r>
    </w:p>
    <w:p w:rsidR="0031498B" w:rsidRDefault="0031498B" w:rsidP="00807F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сельского поселения Крымского района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Г.А.Буланович</w:t>
      </w:r>
      <w:proofErr w:type="spellEnd"/>
    </w:p>
    <w:p w:rsidR="0031498B" w:rsidRDefault="0031498B" w:rsidP="00807F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1498B" w:rsidRDefault="0031498B" w:rsidP="00807F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31498B" w:rsidRDefault="0031498B" w:rsidP="00807F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Глава Молдаванского сельского поселения</w:t>
      </w:r>
    </w:p>
    <w:p w:rsidR="0031498B" w:rsidRDefault="0031498B" w:rsidP="00807F4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Крымского района            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Г.В.Дружков</w:t>
      </w:r>
      <w:proofErr w:type="spellEnd"/>
    </w:p>
    <w:p w:rsidR="00807F46" w:rsidRDefault="00807F46" w:rsidP="00807F4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46" w:rsidRDefault="00807F46" w:rsidP="00807F4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02" w:rsidRDefault="00807F46" w:rsidP="00F5440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E0D" w:rsidRDefault="00D73E0D" w:rsidP="00D73E0D"/>
    <w:p w:rsidR="00F54402" w:rsidRPr="00F54402" w:rsidRDefault="00F54402" w:rsidP="00F54402">
      <w:pPr>
        <w:rPr>
          <w:rFonts w:ascii="Times New Roman" w:hAnsi="Times New Roman" w:cs="Times New Roman"/>
          <w:sz w:val="24"/>
          <w:szCs w:val="24"/>
        </w:rPr>
      </w:pPr>
    </w:p>
    <w:sectPr w:rsidR="00F54402" w:rsidRPr="00F54402" w:rsidSect="0031498B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70862"/>
    <w:rsid w:val="00073257"/>
    <w:rsid w:val="00086464"/>
    <w:rsid w:val="000C5841"/>
    <w:rsid w:val="00144D04"/>
    <w:rsid w:val="001870D6"/>
    <w:rsid w:val="00187DCD"/>
    <w:rsid w:val="00210507"/>
    <w:rsid w:val="0030572D"/>
    <w:rsid w:val="0031498B"/>
    <w:rsid w:val="003867A2"/>
    <w:rsid w:val="003D316C"/>
    <w:rsid w:val="003F6F10"/>
    <w:rsid w:val="00411410"/>
    <w:rsid w:val="00497BF7"/>
    <w:rsid w:val="004A70BD"/>
    <w:rsid w:val="004B5340"/>
    <w:rsid w:val="004E2512"/>
    <w:rsid w:val="00560CE8"/>
    <w:rsid w:val="005D17AF"/>
    <w:rsid w:val="006F4AA3"/>
    <w:rsid w:val="007359B7"/>
    <w:rsid w:val="007532C5"/>
    <w:rsid w:val="00776C67"/>
    <w:rsid w:val="007A7773"/>
    <w:rsid w:val="007A79B3"/>
    <w:rsid w:val="00807F46"/>
    <w:rsid w:val="00816387"/>
    <w:rsid w:val="00876ED7"/>
    <w:rsid w:val="008D2E57"/>
    <w:rsid w:val="008F56F5"/>
    <w:rsid w:val="00902A82"/>
    <w:rsid w:val="00917849"/>
    <w:rsid w:val="00951AF9"/>
    <w:rsid w:val="009804F5"/>
    <w:rsid w:val="009C4E30"/>
    <w:rsid w:val="009D5ADF"/>
    <w:rsid w:val="00B73638"/>
    <w:rsid w:val="00C246E8"/>
    <w:rsid w:val="00C80A4E"/>
    <w:rsid w:val="00CA744C"/>
    <w:rsid w:val="00CB0EB0"/>
    <w:rsid w:val="00D24E4C"/>
    <w:rsid w:val="00D53EC8"/>
    <w:rsid w:val="00D73E0D"/>
    <w:rsid w:val="00DB763D"/>
    <w:rsid w:val="00DE297D"/>
    <w:rsid w:val="00E44CBB"/>
    <w:rsid w:val="00E56907"/>
    <w:rsid w:val="00E803B6"/>
    <w:rsid w:val="00EA7169"/>
    <w:rsid w:val="00ED3C3D"/>
    <w:rsid w:val="00EE3887"/>
    <w:rsid w:val="00F54402"/>
    <w:rsid w:val="00F978D2"/>
    <w:rsid w:val="00FF220A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73E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73E0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7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E0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0A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807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73E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73E0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7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E0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0A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80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3</cp:revision>
  <cp:lastPrinted>2024-03-22T05:00:00Z</cp:lastPrinted>
  <dcterms:created xsi:type="dcterms:W3CDTF">2024-03-21T11:06:00Z</dcterms:created>
  <dcterms:modified xsi:type="dcterms:W3CDTF">2024-03-22T05:00:00Z</dcterms:modified>
</cp:coreProperties>
</file>