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4B" w:rsidRPr="00C0314B" w:rsidRDefault="00C0314B" w:rsidP="00F642E2">
      <w:pPr>
        <w:jc w:val="center"/>
        <w:rPr>
          <w:b/>
          <w:sz w:val="36"/>
          <w:szCs w:val="36"/>
        </w:rPr>
      </w:pPr>
      <w:r w:rsidRPr="00C0314B">
        <w:rPr>
          <w:b/>
          <w:sz w:val="36"/>
          <w:szCs w:val="36"/>
        </w:rPr>
        <w:t>О мерах по защите от клещевых инфекций</w:t>
      </w:r>
    </w:p>
    <w:p w:rsidR="00C0314B" w:rsidRPr="00C0314B" w:rsidRDefault="00C0314B" w:rsidP="00F642E2">
      <w:pPr>
        <w:jc w:val="center"/>
        <w:rPr>
          <w:b/>
        </w:rPr>
      </w:pPr>
    </w:p>
    <w:p w:rsidR="00F14282" w:rsidRPr="00F642E2" w:rsidRDefault="00610C72" w:rsidP="00F642E2">
      <w:pPr>
        <w:jc w:val="center"/>
        <w:rPr>
          <w:b/>
          <w:sz w:val="40"/>
          <w:szCs w:val="40"/>
        </w:rPr>
      </w:pPr>
      <w:r w:rsidRPr="00F642E2">
        <w:rPr>
          <w:b/>
          <w:sz w:val="40"/>
          <w:szCs w:val="40"/>
        </w:rPr>
        <w:t>Берегись клещей!</w:t>
      </w:r>
    </w:p>
    <w:p w:rsidR="00610C72" w:rsidRPr="00C0314B" w:rsidRDefault="00610C72" w:rsidP="00610C72">
      <w:pPr>
        <w:rPr>
          <w:b/>
          <w:noProof/>
          <w:sz w:val="16"/>
          <w:szCs w:val="16"/>
        </w:rPr>
      </w:pPr>
      <w:r>
        <w:rPr>
          <w:b/>
          <w:noProof/>
          <w:sz w:val="28"/>
          <w:szCs w:val="28"/>
        </w:rPr>
        <w:t xml:space="preserve">                                         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С наступление теплой погоды серьезно возрастает опасность укусов клещей. Кроме того, количество случаев заражения различными клещевыми инфекциями растет.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Энцефалитный клещевой (таежный, весенне-летний) - острая инфекция, характеризующаяся поражением головного и спинного мозга. Заражение человека возможно при укусе клеща.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Энцефалит - самое страшное клещевое заболевание.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Помимо вируса энцефалита, клещ может нести в себе возбудителей других опасных инфекций.</w:t>
      </w:r>
    </w:p>
    <w:p w:rsidR="00610C72" w:rsidRPr="00610C72" w:rsidRDefault="00610C72" w:rsidP="00610C72">
      <w:pPr>
        <w:rPr>
          <w:sz w:val="28"/>
          <w:szCs w:val="28"/>
        </w:rPr>
      </w:pPr>
    </w:p>
    <w:p w:rsidR="00610C72" w:rsidRPr="00610C72" w:rsidRDefault="00610C72" w:rsidP="00610C72">
      <w:pPr>
        <w:jc w:val="center"/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Признаки заражения клещевым энцефалитом и другими клещевыми инфекциями</w:t>
      </w:r>
    </w:p>
    <w:p w:rsidR="00610C72" w:rsidRPr="00610C72" w:rsidRDefault="00610C72" w:rsidP="00610C72">
      <w:pPr>
        <w:jc w:val="center"/>
        <w:rPr>
          <w:b/>
          <w:sz w:val="28"/>
          <w:szCs w:val="28"/>
        </w:rPr>
      </w:pP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После укуса клеща необходимо, как минимум, в течение месяца внимательно наблюдать за состоянием укушенного человека, а при появлении у него признаков клещевых инфекций оперативно доставить в больницу.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Основные симптомы клещевого энцефалита: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типичная лихорадка с повышением температуры тела, недомоганием. тошнотой, болями в голове и мышцах;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нарушение координации движений;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обмороки, головокружения;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- скованность шеи.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>Схожие симптомы развиваются и при болезни Лайма, но наиболее однозначный признак ее - так называемая мигрирующая эритема: большое красное пятно в месте укуса, окруженное отчетливо отдельным кольцом. В месте эритемы у многих больных проявляется боль, зуд или жжение.</w:t>
      </w:r>
    </w:p>
    <w:p w:rsidR="00610C72" w:rsidRPr="00C0314B" w:rsidRDefault="00610C72">
      <w:pPr>
        <w:rPr>
          <w:sz w:val="16"/>
          <w:szCs w:val="16"/>
        </w:rPr>
      </w:pPr>
    </w:p>
    <w:p w:rsidR="00610C72" w:rsidRDefault="00610C72" w:rsidP="00610C72">
      <w:pPr>
        <w:ind w:firstLine="284"/>
        <w:jc w:val="center"/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Как можно защититься от клещевых инфекций?</w:t>
      </w:r>
    </w:p>
    <w:p w:rsidR="00111C50" w:rsidRPr="00C0314B" w:rsidRDefault="00111C50" w:rsidP="00610C72">
      <w:pPr>
        <w:ind w:firstLine="284"/>
        <w:jc w:val="center"/>
        <w:rPr>
          <w:b/>
          <w:sz w:val="16"/>
          <w:szCs w:val="16"/>
        </w:rPr>
      </w:pP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От нападения клещей рекомендуется применение индивидуальных средств защиты </w:t>
      </w:r>
      <w:r w:rsidR="00F642E2">
        <w:rPr>
          <w:sz w:val="28"/>
          <w:szCs w:val="28"/>
        </w:rPr>
        <w:t>–</w:t>
      </w:r>
      <w:r w:rsidRPr="00610C72">
        <w:rPr>
          <w:sz w:val="28"/>
          <w:szCs w:val="28"/>
        </w:rPr>
        <w:t xml:space="preserve"> </w:t>
      </w:r>
      <w:r w:rsidR="00F642E2">
        <w:rPr>
          <w:sz w:val="28"/>
          <w:szCs w:val="28"/>
        </w:rPr>
        <w:t>препаратов, вызывающих гибель клещей</w:t>
      </w:r>
      <w:r w:rsidRPr="00610C72">
        <w:rPr>
          <w:sz w:val="28"/>
          <w:szCs w:val="28"/>
        </w:rPr>
        <w:t xml:space="preserve">, которые наносятся на одежду, отпугивающих средств (перед использованием препаратов следует ознакомиться с инструкцией).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Необходимо одеться так, чтобы уменьшить возможность заползания клещей под одежду, лучше, чтобы одежда была светлой и однотонной, клещи на ней более заметны: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- верхняя часть одежды должна быть заправлена в брюки, манжеты рукавов плотно прилегать к руке;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- брюки, заправленные в сапоги, гольфы или носки с плотной резинкой;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r w:rsidRPr="00610C72">
        <w:rPr>
          <w:sz w:val="28"/>
          <w:szCs w:val="28"/>
        </w:rPr>
        <w:t xml:space="preserve">- на голове желателен капюшон или другой головной убор (платок, концы </w:t>
      </w:r>
      <w:r w:rsidRPr="00610C72">
        <w:rPr>
          <w:sz w:val="28"/>
          <w:szCs w:val="28"/>
        </w:rPr>
        <w:lastRenderedPageBreak/>
        <w:t xml:space="preserve">которого следует заправлять под воротник). </w:t>
      </w:r>
    </w:p>
    <w:p w:rsidR="00610C72" w:rsidRPr="00610C72" w:rsidRDefault="00610C72" w:rsidP="00610C72">
      <w:pPr>
        <w:jc w:val="both"/>
        <w:rPr>
          <w:sz w:val="28"/>
          <w:szCs w:val="28"/>
        </w:rPr>
      </w:pPr>
      <w:bookmarkStart w:id="0" w:name="_GoBack"/>
      <w:bookmarkEnd w:id="0"/>
      <w:r w:rsidRPr="00610C72">
        <w:rPr>
          <w:sz w:val="28"/>
          <w:szCs w:val="28"/>
        </w:rPr>
        <w:t>Если произошел укус клещом необходимо обратиться за медицинской помощью в лечебно-профилактическое учреждение по месту жительства о назначении врачом медикаментозных препаратов с профилактической целью, а также для медицинского наблюдения в течение трех недель с проведением термометрии, выполнения рекомендаций врача по предупреждению переутомления, физических нагрузок.</w:t>
      </w:r>
    </w:p>
    <w:p w:rsidR="00111C50" w:rsidRDefault="00111C50" w:rsidP="00111C50">
      <w:pPr>
        <w:jc w:val="center"/>
        <w:rPr>
          <w:b/>
          <w:sz w:val="28"/>
          <w:szCs w:val="28"/>
        </w:rPr>
      </w:pPr>
    </w:p>
    <w:p w:rsidR="00610C72" w:rsidRDefault="00610C72" w:rsidP="00111C50">
      <w:pPr>
        <w:jc w:val="center"/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Запомните!</w:t>
      </w:r>
    </w:p>
    <w:p w:rsidR="00111C50" w:rsidRPr="00610C72" w:rsidRDefault="00111C50" w:rsidP="00111C50">
      <w:pPr>
        <w:jc w:val="center"/>
        <w:rPr>
          <w:b/>
          <w:sz w:val="28"/>
          <w:szCs w:val="28"/>
        </w:rPr>
      </w:pP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 xml:space="preserve">Во время </w:t>
      </w:r>
      <w:r w:rsidR="00111C50">
        <w:rPr>
          <w:sz w:val="28"/>
          <w:szCs w:val="28"/>
        </w:rPr>
        <w:t>нахождения</w:t>
      </w:r>
      <w:r w:rsidRPr="00610C72">
        <w:rPr>
          <w:sz w:val="28"/>
          <w:szCs w:val="28"/>
        </w:rPr>
        <w:t xml:space="preserve"> в опасных зонах (парках, лес, поля</w:t>
      </w:r>
      <w:proofErr w:type="gramStart"/>
      <w:r w:rsidRPr="00610C72">
        <w:rPr>
          <w:sz w:val="28"/>
          <w:szCs w:val="28"/>
        </w:rPr>
        <w:t>) :</w:t>
      </w:r>
      <w:proofErr w:type="gramEnd"/>
      <w:r w:rsidRPr="00610C72">
        <w:rPr>
          <w:sz w:val="28"/>
          <w:szCs w:val="28"/>
        </w:rPr>
        <w:t xml:space="preserve"> 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1. Носить головной убор;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2. Одежда должна прилегать к телу, штаны заправить в обувь. Лучше, чтобы одежда была светлой и однотонной, так как клещи на ней хорошо заметны;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3. Осматривать одежду каждые 10 минут;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>4. Не садиться и не ложиться на траву.</w:t>
      </w:r>
    </w:p>
    <w:p w:rsidR="00610C72" w:rsidRDefault="00610C72">
      <w:r w:rsidRPr="00610C72">
        <w:rPr>
          <w:noProof/>
        </w:rPr>
        <w:drawing>
          <wp:inline distT="0" distB="0" distL="0" distR="0">
            <wp:extent cx="4733925" cy="4733925"/>
            <wp:effectExtent l="19050" t="0" r="9525" b="0"/>
            <wp:docPr id="1" name="Рисунок 17" descr="tick-prot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k-protec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7419" cy="473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72" w:rsidRDefault="00610C72"/>
    <w:p w:rsidR="00610C72" w:rsidRDefault="00610C72">
      <w:r w:rsidRPr="00610C72">
        <w:rPr>
          <w:noProof/>
        </w:rPr>
        <w:lastRenderedPageBreak/>
        <w:drawing>
          <wp:inline distT="0" distB="0" distL="0" distR="0">
            <wp:extent cx="4086225" cy="2814608"/>
            <wp:effectExtent l="0" t="0" r="0" b="0"/>
            <wp:docPr id="9" name="Рисунок 8" descr="udalit-kles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alit-klesch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641" cy="281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C72" w:rsidRDefault="00610C72"/>
    <w:p w:rsidR="00AF6820" w:rsidRDefault="00AF6820" w:rsidP="00610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10C72" w:rsidRDefault="00610C72" w:rsidP="00610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10C72">
        <w:rPr>
          <w:b/>
          <w:sz w:val="28"/>
          <w:szCs w:val="28"/>
        </w:rPr>
        <w:t>Как удалить клеща?</w:t>
      </w:r>
    </w:p>
    <w:p w:rsidR="00AF6820" w:rsidRDefault="00AF6820" w:rsidP="00610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AF6820" w:rsidRPr="00610C72" w:rsidRDefault="00AF6820" w:rsidP="00610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10C72" w:rsidRPr="00610C72" w:rsidRDefault="00610C72" w:rsidP="00610C7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10C72">
        <w:rPr>
          <w:sz w:val="28"/>
          <w:szCs w:val="28"/>
        </w:rPr>
        <w:t>Снимать присосавшихся клещей лучше используя специальные приспособления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2432685</wp:posOffset>
            </wp:positionH>
            <wp:positionV relativeFrom="paragraph">
              <wp:posOffset>44450</wp:posOffset>
            </wp:positionV>
            <wp:extent cx="1179195" cy="514350"/>
            <wp:effectExtent l="19050" t="0" r="1905" b="0"/>
            <wp:wrapNone/>
            <wp:docPr id="1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C72">
        <w:rPr>
          <w:sz w:val="28"/>
          <w:szCs w:val="28"/>
        </w:rPr>
        <w:t>Захватив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клеща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Любым</w:t>
      </w:r>
    </w:p>
    <w:p w:rsidR="00610C72" w:rsidRPr="00610C72" w:rsidRDefault="00610C72" w:rsidP="00610C72">
      <w:pPr>
        <w:widowControl/>
        <w:autoSpaceDE/>
        <w:autoSpaceDN/>
        <w:adjustRightInd/>
        <w:rPr>
          <w:b/>
          <w:sz w:val="28"/>
          <w:szCs w:val="28"/>
        </w:rPr>
      </w:pPr>
      <w:r w:rsidRPr="00610C72">
        <w:rPr>
          <w:sz w:val="28"/>
          <w:szCs w:val="28"/>
        </w:rPr>
        <w:t xml:space="preserve"> способом, </w:t>
      </w:r>
      <w:r w:rsidRPr="00610C72">
        <w:rPr>
          <w:b/>
          <w:sz w:val="28"/>
          <w:szCs w:val="28"/>
        </w:rPr>
        <w:t>КЛЕЩЕВЁРТ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2556510</wp:posOffset>
            </wp:positionH>
            <wp:positionV relativeFrom="paragraph">
              <wp:posOffset>59055</wp:posOffset>
            </wp:positionV>
            <wp:extent cx="866775" cy="457200"/>
            <wp:effectExtent l="19050" t="0" r="9525" b="0"/>
            <wp:wrapNone/>
            <wp:docPr id="1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10C72">
        <w:rPr>
          <w:sz w:val="28"/>
          <w:szCs w:val="28"/>
        </w:rPr>
        <w:t xml:space="preserve"> следует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его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повернуть   </w:t>
      </w:r>
      <w:r w:rsidRPr="00610C72">
        <w:rPr>
          <w:b/>
          <w:sz w:val="28"/>
          <w:szCs w:val="28"/>
        </w:rPr>
        <w:t xml:space="preserve">РУЧКА-ЛАССО </w:t>
      </w:r>
    </w:p>
    <w:p w:rsidR="00610C72" w:rsidRPr="00610C72" w:rsidRDefault="00111C50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90DC619" wp14:editId="40757311">
            <wp:simplePos x="0" y="0"/>
            <wp:positionH relativeFrom="column">
              <wp:posOffset>2556510</wp:posOffset>
            </wp:positionH>
            <wp:positionV relativeFrom="paragraph">
              <wp:posOffset>182880</wp:posOffset>
            </wp:positionV>
            <wp:extent cx="1025525" cy="457200"/>
            <wp:effectExtent l="19050" t="0" r="3175" b="0"/>
            <wp:wrapNone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0C72" w:rsidRPr="00610C72">
        <w:rPr>
          <w:sz w:val="28"/>
          <w:szCs w:val="28"/>
        </w:rPr>
        <w:t>вокруг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своей оси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 xml:space="preserve"> на 360º           </w:t>
      </w:r>
      <w:r w:rsidRPr="00610C72">
        <w:rPr>
          <w:b/>
          <w:sz w:val="28"/>
          <w:szCs w:val="28"/>
        </w:rPr>
        <w:t xml:space="preserve"> ПИНЦЕТ</w:t>
      </w:r>
    </w:p>
    <w:p w:rsidR="00610C72" w:rsidRPr="00610C72" w:rsidRDefault="00610C72" w:rsidP="00610C72">
      <w:pPr>
        <w:widowControl/>
        <w:autoSpaceDE/>
        <w:autoSpaceDN/>
        <w:adjustRightInd/>
        <w:rPr>
          <w:sz w:val="28"/>
          <w:szCs w:val="28"/>
        </w:rPr>
      </w:pPr>
      <w:r w:rsidRPr="00610C72">
        <w:rPr>
          <w:sz w:val="28"/>
          <w:szCs w:val="28"/>
        </w:rPr>
        <w:t>и потянуть</w:t>
      </w:r>
    </w:p>
    <w:p w:rsidR="00610C72" w:rsidRPr="00610C72" w:rsidRDefault="00610C72" w:rsidP="00610C72">
      <w:pPr>
        <w:rPr>
          <w:sz w:val="28"/>
          <w:szCs w:val="28"/>
        </w:rPr>
      </w:pPr>
      <w:r w:rsidRPr="00610C72">
        <w:rPr>
          <w:sz w:val="28"/>
          <w:szCs w:val="28"/>
        </w:rPr>
        <w:t xml:space="preserve"> вверх.</w:t>
      </w:r>
    </w:p>
    <w:p w:rsidR="00AF6820" w:rsidRDefault="00AF6820" w:rsidP="00610C72">
      <w:pPr>
        <w:jc w:val="center"/>
        <w:rPr>
          <w:b/>
          <w:color w:val="FF0000"/>
          <w:sz w:val="28"/>
          <w:szCs w:val="28"/>
        </w:rPr>
      </w:pPr>
    </w:p>
    <w:p w:rsidR="00AF6820" w:rsidRDefault="00AF6820" w:rsidP="00610C72">
      <w:pPr>
        <w:jc w:val="center"/>
        <w:rPr>
          <w:b/>
          <w:color w:val="FF0000"/>
          <w:sz w:val="28"/>
          <w:szCs w:val="28"/>
        </w:rPr>
      </w:pPr>
    </w:p>
    <w:p w:rsidR="00AF6820" w:rsidRDefault="00AF6820" w:rsidP="00610C72">
      <w:pPr>
        <w:jc w:val="center"/>
        <w:rPr>
          <w:b/>
          <w:color w:val="FF0000"/>
          <w:sz w:val="28"/>
          <w:szCs w:val="28"/>
        </w:rPr>
      </w:pPr>
    </w:p>
    <w:p w:rsidR="00AF6820" w:rsidRDefault="00AF6820" w:rsidP="00610C72">
      <w:pPr>
        <w:jc w:val="center"/>
        <w:rPr>
          <w:b/>
          <w:color w:val="FF0000"/>
          <w:sz w:val="28"/>
          <w:szCs w:val="28"/>
        </w:rPr>
      </w:pPr>
    </w:p>
    <w:p w:rsidR="00610C72" w:rsidRPr="00AF6820" w:rsidRDefault="00610C72" w:rsidP="00610C72">
      <w:pPr>
        <w:jc w:val="center"/>
        <w:rPr>
          <w:b/>
          <w:color w:val="FF0000"/>
          <w:sz w:val="50"/>
          <w:szCs w:val="50"/>
        </w:rPr>
      </w:pPr>
      <w:r w:rsidRPr="00AF6820">
        <w:rPr>
          <w:b/>
          <w:color w:val="FF0000"/>
          <w:sz w:val="50"/>
          <w:szCs w:val="50"/>
        </w:rPr>
        <w:t>Будьте бдительны и соблюдайте необходимые меры предосторожности!</w:t>
      </w:r>
    </w:p>
    <w:sectPr w:rsidR="00610C72" w:rsidRPr="00AF6820" w:rsidSect="00610C72">
      <w:pgSz w:w="11906" w:h="16838"/>
      <w:pgMar w:top="1134" w:right="850" w:bottom="1134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C72"/>
    <w:rsid w:val="00023801"/>
    <w:rsid w:val="00111C50"/>
    <w:rsid w:val="001D5B75"/>
    <w:rsid w:val="005B3AFF"/>
    <w:rsid w:val="00610C72"/>
    <w:rsid w:val="008E0572"/>
    <w:rsid w:val="00AF6820"/>
    <w:rsid w:val="00B12C19"/>
    <w:rsid w:val="00C0314B"/>
    <w:rsid w:val="00E804E5"/>
    <w:rsid w:val="00F14282"/>
    <w:rsid w:val="00F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919C5-D1FC-415E-A2EA-08DD7C97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C7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80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Общий отдел</cp:lastModifiedBy>
  <cp:revision>10</cp:revision>
  <dcterms:created xsi:type="dcterms:W3CDTF">2018-05-05T05:53:00Z</dcterms:created>
  <dcterms:modified xsi:type="dcterms:W3CDTF">2020-05-21T08:58:00Z</dcterms:modified>
</cp:coreProperties>
</file>